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1"/>
        <w:tblW w:w="10122" w:type="dxa"/>
        <w:tblLook w:val="01E0" w:firstRow="1" w:lastRow="1" w:firstColumn="1" w:lastColumn="1" w:noHBand="0" w:noVBand="0"/>
      </w:tblPr>
      <w:tblGrid>
        <w:gridCol w:w="10122"/>
      </w:tblGrid>
      <w:tr w:rsidR="00A91D02" w:rsidRPr="00132510" w:rsidTr="005041C6">
        <w:trPr>
          <w:trHeight w:val="449"/>
        </w:trPr>
        <w:tc>
          <w:tcPr>
            <w:tcW w:w="10122" w:type="dxa"/>
          </w:tcPr>
          <w:p w:rsidR="00A91D02" w:rsidRDefault="00A91D02" w:rsidP="0050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1D02" w:rsidRPr="00132510" w:rsidRDefault="00A91D02" w:rsidP="0050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Забайкальский край</w:t>
            </w:r>
          </w:p>
        </w:tc>
      </w:tr>
      <w:tr w:rsidR="00A91D02" w:rsidRPr="00132510" w:rsidTr="005041C6">
        <w:trPr>
          <w:trHeight w:val="587"/>
        </w:trPr>
        <w:tc>
          <w:tcPr>
            <w:tcW w:w="10122" w:type="dxa"/>
          </w:tcPr>
          <w:p w:rsidR="00A91D02" w:rsidRPr="00132510" w:rsidRDefault="00A91D02" w:rsidP="0050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25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Могойтуйского</w:t>
            </w:r>
            <w:r w:rsidRPr="001325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округа</w:t>
            </w:r>
            <w:r w:rsidRPr="001325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91D02" w:rsidRPr="00132510" w:rsidTr="005041C6">
        <w:trPr>
          <w:trHeight w:val="576"/>
        </w:trPr>
        <w:tc>
          <w:tcPr>
            <w:tcW w:w="10122" w:type="dxa"/>
          </w:tcPr>
          <w:p w:rsidR="00A91D02" w:rsidRPr="00132510" w:rsidRDefault="00A91D02" w:rsidP="0050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25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РЕШЕНИЕ </w:t>
            </w:r>
          </w:p>
        </w:tc>
      </w:tr>
      <w:tr w:rsidR="00A91D02" w:rsidRPr="00132510" w:rsidTr="005041C6">
        <w:trPr>
          <w:trHeight w:val="328"/>
        </w:trPr>
        <w:tc>
          <w:tcPr>
            <w:tcW w:w="10122" w:type="dxa"/>
          </w:tcPr>
          <w:p w:rsidR="00A91D02" w:rsidRPr="00132510" w:rsidRDefault="00A4699C" w:rsidP="00A9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</w:t>
            </w:r>
            <w:r w:rsidR="00A91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 2025</w:t>
            </w:r>
            <w:r w:rsidR="00A91D02" w:rsidRPr="00132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                              </w:t>
            </w:r>
            <w:r w:rsidR="00A91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A91D02" w:rsidRPr="00132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A91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="00A91D02" w:rsidRPr="00132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3-18</w:t>
            </w:r>
          </w:p>
        </w:tc>
      </w:tr>
      <w:tr w:rsidR="00A91D02" w:rsidRPr="00132510" w:rsidTr="005041C6">
        <w:trPr>
          <w:trHeight w:val="341"/>
        </w:trPr>
        <w:tc>
          <w:tcPr>
            <w:tcW w:w="10122" w:type="dxa"/>
          </w:tcPr>
          <w:p w:rsidR="00A91D02" w:rsidRPr="00132510" w:rsidRDefault="00A91D02" w:rsidP="0050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2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132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Могойтуй</w:t>
            </w:r>
          </w:p>
        </w:tc>
      </w:tr>
    </w:tbl>
    <w:p w:rsidR="00A91D02" w:rsidRDefault="00A91D02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1D02" w:rsidRDefault="00A91D02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1D02" w:rsidRPr="00A91D02" w:rsidRDefault="00A91D02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о порядке внесения проектов решений Совета Могойтуйского муниципального округа Забайкальского края, перечне и формах, прилагаемых к ним документов </w:t>
      </w:r>
    </w:p>
    <w:p w:rsidR="00A91D02" w:rsidRPr="00132510" w:rsidRDefault="00A91D02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1D02" w:rsidRPr="00964444" w:rsidRDefault="00A91D02" w:rsidP="00A91D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2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64444">
        <w:rPr>
          <w:rFonts w:ascii="Times New Roman" w:eastAsia="Calibri" w:hAnsi="Times New Roman" w:cs="Times New Roman"/>
          <w:bCs/>
          <w:sz w:val="28"/>
          <w:szCs w:val="28"/>
        </w:rPr>
        <w:t>Руководствуясь Федеральным законом от 20 марта 2025 года № 33</w:t>
      </w:r>
      <w:r w:rsidRPr="00B07D67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>-</w:t>
      </w:r>
      <w:r w:rsidRPr="00964444">
        <w:rPr>
          <w:rFonts w:ascii="Times New Roman" w:eastAsia="Calibri" w:hAnsi="Times New Roman" w:cs="Times New Roman"/>
          <w:bCs/>
          <w:sz w:val="28"/>
          <w:szCs w:val="28"/>
        </w:rPr>
        <w:t xml:space="preserve">ФЗ «Об общих принципах организации местного самоуправления в единой системе публичной власти», </w:t>
      </w:r>
      <w:r>
        <w:rPr>
          <w:rFonts w:ascii="Times New Roman" w:eastAsia="Calibri" w:hAnsi="Times New Roman" w:cs="Times New Roman"/>
          <w:bCs/>
          <w:sz w:val="28"/>
          <w:szCs w:val="28"/>
        </w:rPr>
        <w:t>Уставом</w:t>
      </w:r>
      <w:r w:rsidRPr="00964444">
        <w:rPr>
          <w:rFonts w:ascii="Times New Roman" w:eastAsia="Calibri" w:hAnsi="Times New Roman" w:cs="Times New Roman"/>
          <w:bCs/>
          <w:sz w:val="28"/>
          <w:szCs w:val="28"/>
        </w:rPr>
        <w:t xml:space="preserve"> Могойтуйского муниципального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округа, Регламентом</w:t>
      </w:r>
      <w:r w:rsidRPr="00964444">
        <w:rPr>
          <w:rFonts w:ascii="Times New Roman" w:eastAsia="Calibri" w:hAnsi="Times New Roman" w:cs="Times New Roman"/>
          <w:bCs/>
          <w:sz w:val="28"/>
          <w:szCs w:val="28"/>
        </w:rPr>
        <w:t xml:space="preserve"> Совета Могойтуйского муниципального </w:t>
      </w:r>
      <w:r w:rsidRPr="00B07D67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>округа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964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Могойтуйского муниципального округа Забайкальского края решил:</w:t>
      </w:r>
    </w:p>
    <w:p w:rsidR="00A91D02" w:rsidRPr="001D68CF" w:rsidRDefault="00A91D02" w:rsidP="00A91D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6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Положение о порядке внесения проектов решений Совета Могойтуйского муниципального округа Забайкальского края, перечне и формах, прилагаемых к ним документов </w:t>
      </w:r>
    </w:p>
    <w:p w:rsidR="00A91D02" w:rsidRPr="001D68CF" w:rsidRDefault="00A91D02" w:rsidP="00A91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D68CF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решение вступает в силу на следующий день после дня его официального опубликования</w:t>
      </w:r>
      <w:r w:rsidRPr="001D68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91D02" w:rsidRPr="001D68CF" w:rsidRDefault="00A91D02" w:rsidP="00A91D02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D6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Настоящее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r w:rsidRPr="001D6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сетевом издании «Официальный сайт администрации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«Могойтуйский район»</w:t>
      </w:r>
      <w:r>
        <w:rPr>
          <w:rFonts w:ascii="PT Astra Serif" w:eastAsia="Calibri" w:hAnsi="PT Astra Serif" w:cs="Times New Roman"/>
          <w:sz w:val="28"/>
        </w:rPr>
        <w:t xml:space="preserve"> </w:t>
      </w:r>
      <w:hyperlink r:id="rId8" w:history="1">
        <w:r w:rsidRPr="001F7C23">
          <w:rPr>
            <w:rStyle w:val="a5"/>
            <w:rFonts w:ascii="PT Astra Serif" w:eastAsia="Calibri" w:hAnsi="PT Astra Serif" w:cs="Times New Roman"/>
            <w:sz w:val="28"/>
          </w:rPr>
          <w:t>https://mogoytui.ru/</w:t>
        </w:r>
      </w:hyperlink>
      <w:r>
        <w:rPr>
          <w:rFonts w:ascii="PT Astra Serif" w:eastAsia="Calibri" w:hAnsi="PT Astra Serif" w:cs="Times New Roman"/>
          <w:sz w:val="28"/>
        </w:rPr>
        <w:t>.</w:t>
      </w:r>
    </w:p>
    <w:p w:rsidR="00A91D02" w:rsidRPr="001D68CF" w:rsidRDefault="00A91D02" w:rsidP="00A9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D02" w:rsidRPr="00132510" w:rsidRDefault="00A91D02" w:rsidP="00A91D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1D02" w:rsidRPr="00132510" w:rsidRDefault="00A91D02" w:rsidP="00A91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D02" w:rsidRDefault="00A91D02" w:rsidP="00A91D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E23650" w:rsidRPr="00132510">
        <w:rPr>
          <w:rFonts w:ascii="Times New Roman" w:eastAsia="Times New Roman" w:hAnsi="Times New Roman" w:cs="Times New Roman"/>
          <w:sz w:val="28"/>
          <w:szCs w:val="28"/>
          <w:lang w:eastAsia="ru-RU"/>
        </w:rPr>
        <w:t>Б.Ц</w:t>
      </w:r>
      <w:r w:rsidR="00E23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1F4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Нимбуев</w:t>
      </w:r>
      <w:proofErr w:type="spellEnd"/>
    </w:p>
    <w:p w:rsidR="00A91D02" w:rsidRDefault="00A91D02" w:rsidP="00A91D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D02" w:rsidRPr="00132510" w:rsidRDefault="00A91D02" w:rsidP="00A91D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E2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Намжилов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5724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5724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5724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5724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5724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5724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5724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5724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5724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5724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5724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Pr="00FC217D" w:rsidRDefault="00A91D02" w:rsidP="00A91D02">
      <w:pPr>
        <w:widowControl w:val="0"/>
        <w:autoSpaceDE w:val="0"/>
        <w:autoSpaceDN w:val="0"/>
        <w:spacing w:before="62" w:after="0" w:line="322" w:lineRule="exact"/>
        <w:ind w:left="5724"/>
        <w:rPr>
          <w:rFonts w:ascii="Times New Roman" w:eastAsia="Times New Roman" w:hAnsi="Times New Roman" w:cs="Times New Roman"/>
          <w:sz w:val="28"/>
          <w:szCs w:val="28"/>
        </w:rPr>
      </w:pPr>
      <w:r w:rsidRPr="00FC217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FC217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217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C217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217D">
        <w:rPr>
          <w:rFonts w:ascii="Times New Roman" w:eastAsia="Times New Roman" w:hAnsi="Times New Roman" w:cs="Times New Roman"/>
          <w:spacing w:val="-2"/>
          <w:sz w:val="28"/>
          <w:szCs w:val="28"/>
        </w:rPr>
        <w:t>решению</w:t>
      </w:r>
    </w:p>
    <w:p w:rsidR="00A91D02" w:rsidRPr="00FC217D" w:rsidRDefault="00A91D02" w:rsidP="00A91D02">
      <w:pPr>
        <w:widowControl w:val="0"/>
        <w:tabs>
          <w:tab w:val="left" w:pos="6885"/>
          <w:tab w:val="left" w:pos="8414"/>
        </w:tabs>
        <w:autoSpaceDE w:val="0"/>
        <w:autoSpaceDN w:val="0"/>
        <w:spacing w:after="0" w:line="242" w:lineRule="auto"/>
        <w:ind w:left="5724" w:right="203"/>
        <w:rPr>
          <w:rFonts w:ascii="Times New Roman" w:eastAsia="Times New Roman" w:hAnsi="Times New Roman" w:cs="Times New Roman"/>
          <w:sz w:val="28"/>
          <w:szCs w:val="28"/>
        </w:rPr>
      </w:pPr>
      <w:r w:rsidRPr="00FC217D">
        <w:rPr>
          <w:rFonts w:ascii="Times New Roman" w:eastAsia="Times New Roman" w:hAnsi="Times New Roman" w:cs="Times New Roman"/>
          <w:spacing w:val="-2"/>
          <w:sz w:val="28"/>
          <w:szCs w:val="28"/>
        </w:rPr>
        <w:t>Совета</w:t>
      </w:r>
      <w:r w:rsidRPr="00FC217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Могойтуйского </w:t>
      </w:r>
      <w:r w:rsidRPr="00FC217D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:rsidR="00A91D02" w:rsidRPr="00A76A7C" w:rsidRDefault="00A91D02" w:rsidP="00A91D02">
      <w:pPr>
        <w:widowControl w:val="0"/>
        <w:autoSpaceDE w:val="0"/>
        <w:autoSpaceDN w:val="0"/>
        <w:spacing w:after="0" w:line="317" w:lineRule="exact"/>
        <w:ind w:left="5723"/>
        <w:rPr>
          <w:rFonts w:ascii="Times New Roman" w:eastAsia="Times New Roman" w:hAnsi="Times New Roman" w:cs="Times New Roman"/>
          <w:sz w:val="28"/>
          <w:szCs w:val="28"/>
        </w:rPr>
      </w:pPr>
      <w:r w:rsidRPr="00A76A7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A76A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347E7">
        <w:rPr>
          <w:rFonts w:ascii="Times New Roman" w:eastAsia="Times New Roman" w:hAnsi="Times New Roman" w:cs="Times New Roman"/>
          <w:spacing w:val="-3"/>
          <w:sz w:val="28"/>
          <w:szCs w:val="28"/>
        </w:rPr>
        <w:t>29</w:t>
      </w:r>
      <w:r w:rsidRPr="00A76A7C">
        <w:rPr>
          <w:rFonts w:ascii="Times New Roman" w:eastAsia="Times New Roman" w:hAnsi="Times New Roman" w:cs="Times New Roman"/>
          <w:sz w:val="28"/>
          <w:szCs w:val="28"/>
        </w:rPr>
        <w:t xml:space="preserve"> октября 2025 года №</w:t>
      </w:r>
      <w:r w:rsidR="00E347E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3-18</w:t>
      </w:r>
    </w:p>
    <w:p w:rsidR="00A91D02" w:rsidRPr="00FC217D" w:rsidRDefault="00A91D02" w:rsidP="00A91D02">
      <w:pPr>
        <w:widowControl w:val="0"/>
        <w:autoSpaceDE w:val="0"/>
        <w:autoSpaceDN w:val="0"/>
        <w:spacing w:before="320" w:after="0" w:line="322" w:lineRule="exact"/>
        <w:ind w:left="484" w:right="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C217D">
        <w:rPr>
          <w:rFonts w:ascii="Times New Roman" w:eastAsia="Times New Roman" w:hAnsi="Times New Roman" w:cs="Times New Roman"/>
          <w:b/>
          <w:spacing w:val="-2"/>
          <w:sz w:val="28"/>
        </w:rPr>
        <w:t>ПОЛОЖЕНИЕ</w:t>
      </w:r>
    </w:p>
    <w:p w:rsidR="00A91D02" w:rsidRPr="00FC217D" w:rsidRDefault="00A91D02" w:rsidP="00A91D02">
      <w:pPr>
        <w:widowControl w:val="0"/>
        <w:autoSpaceDE w:val="0"/>
        <w:autoSpaceDN w:val="0"/>
        <w:spacing w:after="0" w:line="240" w:lineRule="auto"/>
        <w:ind w:left="4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C217D">
        <w:rPr>
          <w:rFonts w:ascii="Times New Roman" w:eastAsia="Times New Roman" w:hAnsi="Times New Roman" w:cs="Times New Roman"/>
          <w:b/>
          <w:sz w:val="28"/>
        </w:rPr>
        <w:t>о</w:t>
      </w:r>
      <w:r w:rsidRPr="00FC217D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FC217D">
        <w:rPr>
          <w:rFonts w:ascii="Times New Roman" w:eastAsia="Times New Roman" w:hAnsi="Times New Roman" w:cs="Times New Roman"/>
          <w:b/>
          <w:sz w:val="28"/>
        </w:rPr>
        <w:t>порядке</w:t>
      </w:r>
      <w:r w:rsidRPr="00FC217D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FC217D">
        <w:rPr>
          <w:rFonts w:ascii="Times New Roman" w:eastAsia="Times New Roman" w:hAnsi="Times New Roman" w:cs="Times New Roman"/>
          <w:b/>
          <w:sz w:val="28"/>
        </w:rPr>
        <w:t>внесения</w:t>
      </w:r>
      <w:r w:rsidRPr="00FC217D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FC217D">
        <w:rPr>
          <w:rFonts w:ascii="Times New Roman" w:eastAsia="Times New Roman" w:hAnsi="Times New Roman" w:cs="Times New Roman"/>
          <w:b/>
          <w:sz w:val="28"/>
        </w:rPr>
        <w:t>проектов</w:t>
      </w:r>
      <w:r w:rsidRPr="00FC217D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FC217D">
        <w:rPr>
          <w:rFonts w:ascii="Times New Roman" w:eastAsia="Times New Roman" w:hAnsi="Times New Roman" w:cs="Times New Roman"/>
          <w:b/>
          <w:sz w:val="28"/>
        </w:rPr>
        <w:t>решений</w:t>
      </w:r>
      <w:r w:rsidRPr="00FC217D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Совет Могойтуйского муниципального округа Забайкальского края</w:t>
      </w:r>
      <w:r w:rsidRPr="00FC217D"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FC217D">
        <w:rPr>
          <w:rFonts w:ascii="Times New Roman" w:eastAsia="Times New Roman" w:hAnsi="Times New Roman" w:cs="Times New Roman"/>
          <w:b/>
          <w:sz w:val="28"/>
        </w:rPr>
        <w:t>перечне</w:t>
      </w:r>
      <w:r w:rsidRPr="00FC217D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FC217D">
        <w:rPr>
          <w:rFonts w:ascii="Times New Roman" w:eastAsia="Times New Roman" w:hAnsi="Times New Roman" w:cs="Times New Roman"/>
          <w:b/>
          <w:sz w:val="28"/>
        </w:rPr>
        <w:t>и</w:t>
      </w:r>
      <w:r w:rsidRPr="00FC217D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FC217D">
        <w:rPr>
          <w:rFonts w:ascii="Times New Roman" w:eastAsia="Times New Roman" w:hAnsi="Times New Roman" w:cs="Times New Roman"/>
          <w:b/>
          <w:sz w:val="28"/>
        </w:rPr>
        <w:t>формах,</w:t>
      </w:r>
      <w:r w:rsidRPr="00FC217D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FC217D">
        <w:rPr>
          <w:rFonts w:ascii="Times New Roman" w:eastAsia="Times New Roman" w:hAnsi="Times New Roman" w:cs="Times New Roman"/>
          <w:b/>
          <w:sz w:val="28"/>
        </w:rPr>
        <w:t>прилагаемых</w:t>
      </w:r>
      <w:r w:rsidRPr="00FC217D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FC217D">
        <w:rPr>
          <w:rFonts w:ascii="Times New Roman" w:eastAsia="Times New Roman" w:hAnsi="Times New Roman" w:cs="Times New Roman"/>
          <w:b/>
          <w:sz w:val="28"/>
        </w:rPr>
        <w:t>к</w:t>
      </w:r>
      <w:r w:rsidRPr="00FC217D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FC217D">
        <w:rPr>
          <w:rFonts w:ascii="Times New Roman" w:eastAsia="Times New Roman" w:hAnsi="Times New Roman" w:cs="Times New Roman"/>
          <w:b/>
          <w:sz w:val="28"/>
        </w:rPr>
        <w:t>ним</w:t>
      </w:r>
      <w:r w:rsidRPr="00FC217D">
        <w:rPr>
          <w:rFonts w:ascii="Times New Roman" w:eastAsia="Times New Roman" w:hAnsi="Times New Roman" w:cs="Times New Roman"/>
          <w:b/>
          <w:spacing w:val="-2"/>
          <w:sz w:val="28"/>
        </w:rPr>
        <w:t xml:space="preserve"> документов</w:t>
      </w:r>
    </w:p>
    <w:p w:rsidR="00A91D02" w:rsidRPr="00FC217D" w:rsidRDefault="00A91D02" w:rsidP="00A91D0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1D02" w:rsidRPr="00A91D02" w:rsidRDefault="00A91D02" w:rsidP="00A91D02">
      <w:pPr>
        <w:widowControl w:val="0"/>
        <w:numPr>
          <w:ilvl w:val="0"/>
          <w:numId w:val="5"/>
        </w:numPr>
        <w:tabs>
          <w:tab w:val="left" w:pos="4587"/>
        </w:tabs>
        <w:autoSpaceDE w:val="0"/>
        <w:autoSpaceDN w:val="0"/>
        <w:spacing w:after="0" w:line="240" w:lineRule="auto"/>
        <w:ind w:left="4587" w:hanging="287"/>
        <w:jc w:val="both"/>
        <w:rPr>
          <w:rFonts w:ascii="Times New Roman" w:eastAsia="Times New Roman" w:hAnsi="Times New Roman" w:cs="Times New Roman"/>
          <w:b/>
          <w:sz w:val="28"/>
        </w:rPr>
      </w:pPr>
      <w:r w:rsidRPr="00A91D02">
        <w:rPr>
          <w:rFonts w:ascii="Times New Roman" w:eastAsia="Times New Roman" w:hAnsi="Times New Roman" w:cs="Times New Roman"/>
          <w:b/>
          <w:sz w:val="28"/>
        </w:rPr>
        <w:t>Общие</w:t>
      </w:r>
      <w:r w:rsidRPr="00A91D02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spacing w:val="-2"/>
          <w:sz w:val="28"/>
        </w:rPr>
        <w:t>положения</w:t>
      </w:r>
    </w:p>
    <w:p w:rsidR="00A91D02" w:rsidRPr="00A91D02" w:rsidRDefault="00A91D02" w:rsidP="00A91D02">
      <w:pPr>
        <w:widowControl w:val="0"/>
        <w:tabs>
          <w:tab w:val="left" w:pos="4587"/>
        </w:tabs>
        <w:autoSpaceDE w:val="0"/>
        <w:autoSpaceDN w:val="0"/>
        <w:spacing w:after="0" w:line="240" w:lineRule="auto"/>
        <w:ind w:left="4587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711"/>
        </w:tabs>
        <w:autoSpaceDE w:val="0"/>
        <w:autoSpaceDN w:val="0"/>
        <w:spacing w:after="0" w:line="240" w:lineRule="auto"/>
        <w:ind w:right="199" w:firstLine="56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A91D02">
        <w:rPr>
          <w:rFonts w:ascii="Times New Roman" w:eastAsia="Times New Roman" w:hAnsi="Times New Roman" w:cs="Times New Roman"/>
          <w:sz w:val="28"/>
        </w:rPr>
        <w:t>Настоящее Положение о порядке внесения проектов решений Совет Могойтуйского муниципального округа, перечне и формах, прилагаемых к ним документов (далее - Положение) определяет порядок внесения проектов муниципальных правовых актов (далее - проекты решений) в Совет Могойтуйского муниципального округа Забайкальского края (далее – Совет), перечень и формы прилагаемых к ним документов, а также иные вопросы подготовки и издания проектов решений Совета.</w:t>
      </w:r>
      <w:proofErr w:type="gramEnd"/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823"/>
        </w:tabs>
        <w:autoSpaceDE w:val="0"/>
        <w:autoSpaceDN w:val="0"/>
        <w:spacing w:after="0" w:line="240" w:lineRule="auto"/>
        <w:ind w:right="200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Решения, изданные в пределах компетенции Совета, обязательны для исполнения всеми органами местного самоуправления Могойтуйского муниципального</w:t>
      </w:r>
      <w:r w:rsidRPr="00A91D0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округа</w:t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(далее</w:t>
      </w:r>
      <w:r w:rsidRPr="00A91D0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-</w:t>
      </w:r>
      <w:r w:rsidRPr="00A91D0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округ)</w:t>
      </w:r>
      <w:r w:rsidRPr="00A91D0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</w:t>
      </w:r>
      <w:r w:rsidRPr="00A91D0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должностными</w:t>
      </w:r>
      <w:r w:rsidRPr="00A91D0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лицами администрации Могойтуйского муниципального округа (далее - администрация округа), юридическими и физическими лицами на всей территории муниципального округа.</w:t>
      </w: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672"/>
        </w:tabs>
        <w:autoSpaceDE w:val="0"/>
        <w:autoSpaceDN w:val="0"/>
        <w:spacing w:after="0" w:line="240" w:lineRule="auto"/>
        <w:ind w:right="202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Проекты</w:t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решений</w:t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разрабатываются</w:t>
      </w:r>
      <w:r w:rsidRPr="00A91D0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</w:t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принимаются</w:t>
      </w:r>
      <w:r w:rsidRPr="00A91D0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в</w:t>
      </w:r>
      <w:r w:rsidRPr="00A91D0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соответствии</w:t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</w:t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 xml:space="preserve">во исполнение </w:t>
      </w:r>
      <w:hyperlink r:id="rId9">
        <w:r w:rsidRPr="00A91D02">
          <w:rPr>
            <w:rFonts w:ascii="Times New Roman" w:eastAsia="Times New Roman" w:hAnsi="Times New Roman" w:cs="Times New Roman"/>
            <w:sz w:val="28"/>
          </w:rPr>
          <w:t>Конституции Российской Федерации</w:t>
        </w:r>
      </w:hyperlink>
      <w:r w:rsidRPr="00A91D02">
        <w:rPr>
          <w:rFonts w:ascii="Times New Roman" w:eastAsia="Times New Roman" w:hAnsi="Times New Roman" w:cs="Times New Roman"/>
          <w:sz w:val="28"/>
        </w:rPr>
        <w:t>, федерального законодательства, законодательства Забайкальского края, Устава Могойтуйского муниципального округа Забайкальского края (далее - Устав), правовых актов органов местного самоуправления округа.</w:t>
      </w:r>
    </w:p>
    <w:p w:rsidR="00A91D02" w:rsidRPr="00A91D02" w:rsidRDefault="00A91D02" w:rsidP="00A91D02">
      <w:pPr>
        <w:widowControl w:val="0"/>
        <w:numPr>
          <w:ilvl w:val="0"/>
          <w:numId w:val="5"/>
        </w:numPr>
        <w:tabs>
          <w:tab w:val="left" w:pos="3191"/>
        </w:tabs>
        <w:autoSpaceDE w:val="0"/>
        <w:autoSpaceDN w:val="0"/>
        <w:spacing w:after="0" w:line="240" w:lineRule="auto"/>
        <w:ind w:left="3191" w:hanging="28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A91D0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правовых</w:t>
      </w:r>
      <w:r w:rsidRPr="00A91D0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актов</w:t>
      </w:r>
      <w:r w:rsidRPr="00A91D0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Совета</w:t>
      </w:r>
      <w:r w:rsidRPr="00A91D0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p w:rsidR="00A91D02" w:rsidRPr="00A91D02" w:rsidRDefault="00A91D02" w:rsidP="00A91D02">
      <w:pPr>
        <w:widowControl w:val="0"/>
        <w:tabs>
          <w:tab w:val="left" w:pos="3191"/>
        </w:tabs>
        <w:autoSpaceDE w:val="0"/>
        <w:autoSpaceDN w:val="0"/>
        <w:spacing w:after="0" w:line="240" w:lineRule="auto"/>
        <w:ind w:left="3191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right="201" w:firstLine="569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Совет по вопросам, отнесённым к его компетенции федеральными законами, законами Забайкальского края, Уставом, принимает решения Совета Могойтуйского муниципального округа Забайкальского края (далее - решения Совета), устанавливающие правила, обязательные для исполнения на территории округа (нормативные правовые акты),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а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также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решения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Совета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по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вопросам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организации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деятельности Совета депутатов (ненормативные правовые акты).</w:t>
      </w: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759"/>
        </w:tabs>
        <w:autoSpaceDE w:val="0"/>
        <w:autoSpaceDN w:val="0"/>
        <w:spacing w:after="0" w:line="240" w:lineRule="auto"/>
        <w:ind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Нормативный правовой акт - официальный письменный документ, устанавливающий или изменяющий общеобязательные правила (предписания постоянного или временного характера), распространяющийся, как правило, на неопределенный</w:t>
      </w:r>
      <w:r w:rsidRPr="00A91D0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круг</w:t>
      </w:r>
      <w:r w:rsidRPr="00A91D0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лиц,</w:t>
      </w:r>
      <w:r w:rsidRPr="00A91D0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рассчитанный</w:t>
      </w:r>
      <w:r w:rsidRPr="00A91D0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на</w:t>
      </w:r>
      <w:r w:rsidRPr="00A91D0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многократное</w:t>
      </w:r>
      <w:r w:rsidRPr="00A91D0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его</w:t>
      </w:r>
      <w:r w:rsidRPr="00A91D0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применение</w:t>
      </w:r>
      <w:r w:rsidRPr="00A91D0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</w:t>
      </w:r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621" w:right="54" w:firstLine="568"/>
        <w:jc w:val="both"/>
        <w:rPr>
          <w:rFonts w:ascii="Times New Roman" w:eastAsia="Times New Roman" w:hAnsi="Times New Roman" w:cs="Times New Roman"/>
          <w:sz w:val="28"/>
        </w:rPr>
        <w:sectPr w:rsidR="00A91D02" w:rsidRPr="00A91D02" w:rsidSect="00A91D02">
          <w:pgSz w:w="11910" w:h="16850"/>
          <w:pgMar w:top="1140" w:right="853" w:bottom="280" w:left="1080" w:header="720" w:footer="720" w:gutter="0"/>
          <w:cols w:space="720"/>
        </w:sectPr>
      </w:pPr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621" w:right="54"/>
        <w:rPr>
          <w:rFonts w:ascii="Times New Roman" w:eastAsia="Times New Roman" w:hAnsi="Times New Roman" w:cs="Times New Roman"/>
          <w:sz w:val="28"/>
          <w:szCs w:val="28"/>
        </w:rPr>
      </w:pPr>
      <w:r w:rsidRPr="00A91D02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исполнение.</w:t>
      </w: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718"/>
        </w:tabs>
        <w:autoSpaceDE w:val="0"/>
        <w:autoSpaceDN w:val="0"/>
        <w:spacing w:after="0" w:line="240" w:lineRule="auto"/>
        <w:ind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Ненормативный правовой акт - официальный письменный документ, содержащий</w:t>
      </w:r>
      <w:r w:rsidRPr="00A91D0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предписания</w:t>
      </w:r>
      <w:r w:rsidRPr="00A91D0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исполнительно-распорядительного,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индивидуального характера, распространяющийся на заранее определенный круг лиц, рассчитанный, в основном, на однократное его применение.</w:t>
      </w:r>
    </w:p>
    <w:p w:rsidR="00A91D02" w:rsidRPr="00A91D02" w:rsidRDefault="00A91D02" w:rsidP="00A91D02">
      <w:pPr>
        <w:widowControl w:val="0"/>
        <w:numPr>
          <w:ilvl w:val="0"/>
          <w:numId w:val="5"/>
        </w:numPr>
        <w:tabs>
          <w:tab w:val="left" w:pos="1961"/>
        </w:tabs>
        <w:autoSpaceDE w:val="0"/>
        <w:autoSpaceDN w:val="0"/>
        <w:spacing w:after="0" w:line="240" w:lineRule="auto"/>
        <w:ind w:left="1961" w:right="54" w:hanging="28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A91D0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Pr="00A91D0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внесения</w:t>
      </w:r>
      <w:r w:rsidRPr="00A91D0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проектов</w:t>
      </w:r>
      <w:r w:rsidRPr="00A91D0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Pr="00A91D0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Совета</w:t>
      </w:r>
      <w:r w:rsidRPr="00A91D0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</w:p>
    <w:p w:rsidR="00A91D02" w:rsidRPr="00A91D02" w:rsidRDefault="00A91D02" w:rsidP="00A91D02">
      <w:pPr>
        <w:spacing w:after="0" w:line="240" w:lineRule="auto"/>
        <w:ind w:right="5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785"/>
        </w:tabs>
        <w:autoSpaceDE w:val="0"/>
        <w:autoSpaceDN w:val="0"/>
        <w:spacing w:after="0" w:line="240" w:lineRule="auto"/>
        <w:ind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 xml:space="preserve">Проекты решений Совета депутатов могут вноситься депутатами Совета, главой Могойтуйского муниципального округа (далее - глава округа), инициативными группами граждан, прокурором территории, в состав которой входит округ, </w:t>
      </w:r>
      <w:r w:rsidRPr="00A91D0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комиссией муниципального округа, по вопросам его ведения.</w:t>
      </w:r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621" w:right="54" w:firstLine="6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D02">
        <w:rPr>
          <w:rFonts w:ascii="Times New Roman" w:eastAsia="Times New Roman" w:hAnsi="Times New Roman" w:cs="Times New Roman"/>
          <w:sz w:val="28"/>
          <w:szCs w:val="28"/>
        </w:rPr>
        <w:t>Проекты решений, исходящие от администрации, вносятся на рассмотрение Совет главой округа. Проекты, исходящие от иных лиц, могут быть внесены на рассмотрение Совет через лиц, указанных в настоящем пункте.</w:t>
      </w: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855"/>
        </w:tabs>
        <w:autoSpaceDE w:val="0"/>
        <w:autoSpaceDN w:val="0"/>
        <w:spacing w:after="0" w:line="240" w:lineRule="auto"/>
        <w:ind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Проекты решений Совет вносятся с соблюдением настоящего Положения.</w:t>
      </w:r>
    </w:p>
    <w:p w:rsidR="00A91D02" w:rsidRPr="00A91D02" w:rsidRDefault="00A91D02" w:rsidP="00A91D02">
      <w:pPr>
        <w:widowControl w:val="0"/>
        <w:numPr>
          <w:ilvl w:val="0"/>
          <w:numId w:val="5"/>
        </w:numPr>
        <w:tabs>
          <w:tab w:val="left" w:pos="1268"/>
        </w:tabs>
        <w:autoSpaceDE w:val="0"/>
        <w:autoSpaceDN w:val="0"/>
        <w:spacing w:after="0" w:line="240" w:lineRule="auto"/>
        <w:ind w:left="1268" w:right="54" w:hanging="28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Требования,</w:t>
      </w:r>
      <w:r w:rsidRPr="00A91D0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предъявляемые</w:t>
      </w:r>
      <w:r w:rsidRPr="00A91D0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A91D0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проектам</w:t>
      </w:r>
      <w:r w:rsidRPr="00A91D0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Pr="00A91D02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</w:t>
      </w:r>
    </w:p>
    <w:p w:rsidR="00A91D02" w:rsidRPr="00A91D02" w:rsidRDefault="00A91D02" w:rsidP="00A91D02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left="1268" w:right="54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766"/>
        </w:tabs>
        <w:autoSpaceDE w:val="0"/>
        <w:autoSpaceDN w:val="0"/>
        <w:spacing w:after="0" w:line="240" w:lineRule="auto"/>
        <w:ind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 xml:space="preserve">Проекты решений Совет должны отвечать следующим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требованиям: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977"/>
        </w:tabs>
        <w:autoSpaceDE w:val="0"/>
        <w:autoSpaceDN w:val="0"/>
        <w:spacing w:after="0" w:line="240" w:lineRule="auto"/>
        <w:ind w:right="54" w:firstLine="496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 xml:space="preserve">соответствие </w:t>
      </w:r>
      <w:hyperlink r:id="rId10">
        <w:r w:rsidRPr="00A91D02">
          <w:rPr>
            <w:rFonts w:ascii="Times New Roman" w:eastAsia="Times New Roman" w:hAnsi="Times New Roman" w:cs="Times New Roman"/>
            <w:sz w:val="28"/>
          </w:rPr>
          <w:t>Конституции Российской Федерации</w:t>
        </w:r>
      </w:hyperlink>
      <w:r w:rsidRPr="00A91D02">
        <w:rPr>
          <w:rFonts w:ascii="Times New Roman" w:eastAsia="Times New Roman" w:hAnsi="Times New Roman" w:cs="Times New Roman"/>
          <w:sz w:val="28"/>
        </w:rPr>
        <w:t>, федеральному законодательству, законодательству Забайкальского края, Уставу округа, решениям Совета, настоящему Положению;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895"/>
        </w:tabs>
        <w:autoSpaceDE w:val="0"/>
        <w:autoSpaceDN w:val="0"/>
        <w:spacing w:after="0" w:line="240" w:lineRule="auto"/>
        <w:ind w:left="1895" w:right="54" w:hanging="706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издание</w:t>
      </w:r>
      <w:r w:rsidRPr="00A91D0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проекта</w:t>
      </w:r>
      <w:r w:rsidRPr="00A91D0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решения</w:t>
      </w:r>
      <w:r w:rsidRPr="00A91D0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в</w:t>
      </w:r>
      <w:r w:rsidRPr="00A91D0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пределах</w:t>
      </w:r>
      <w:r w:rsidRPr="00A91D0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компетенции</w:t>
      </w:r>
      <w:r w:rsidRPr="00A91D0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Совета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;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895"/>
        </w:tabs>
        <w:autoSpaceDE w:val="0"/>
        <w:autoSpaceDN w:val="0"/>
        <w:spacing w:after="0" w:line="240" w:lineRule="auto"/>
        <w:ind w:right="54" w:firstLine="496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обеспеченность реализации предписаний проекта решения (финансово-экономическая, организационная и т.п.);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895"/>
        </w:tabs>
        <w:autoSpaceDE w:val="0"/>
        <w:autoSpaceDN w:val="0"/>
        <w:spacing w:after="0" w:line="240" w:lineRule="auto"/>
        <w:ind w:right="54" w:firstLine="496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наличие в проекте решения предписаний, обеспечивающих согласованность этого проекта решения с другими правовыми актами;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896"/>
        </w:tabs>
        <w:autoSpaceDE w:val="0"/>
        <w:autoSpaceDN w:val="0"/>
        <w:spacing w:after="0" w:line="240" w:lineRule="auto"/>
        <w:ind w:left="1896" w:right="54" w:hanging="706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наличие</w:t>
      </w:r>
      <w:r w:rsidRPr="00A91D0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логически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построенной</w:t>
      </w:r>
      <w:r w:rsidRPr="00A91D0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структуры;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896"/>
        </w:tabs>
        <w:autoSpaceDE w:val="0"/>
        <w:autoSpaceDN w:val="0"/>
        <w:spacing w:after="0" w:line="240" w:lineRule="auto"/>
        <w:ind w:left="1896" w:right="54" w:hanging="706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единство</w:t>
      </w:r>
      <w:r w:rsidRPr="00A91D0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терминологии;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897"/>
        </w:tabs>
        <w:autoSpaceDE w:val="0"/>
        <w:autoSpaceDN w:val="0"/>
        <w:spacing w:after="0" w:line="240" w:lineRule="auto"/>
        <w:ind w:left="1897" w:right="54" w:hanging="706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общепризнанность</w:t>
      </w:r>
      <w:r w:rsidRPr="00A91D0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терминов;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897"/>
        </w:tabs>
        <w:autoSpaceDE w:val="0"/>
        <w:autoSpaceDN w:val="0"/>
        <w:spacing w:after="0" w:line="240" w:lineRule="auto"/>
        <w:ind w:left="1897" w:right="54" w:hanging="706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наличие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обязательных</w:t>
      </w:r>
      <w:r w:rsidRPr="00A91D0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реквизитов;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897"/>
        </w:tabs>
        <w:autoSpaceDE w:val="0"/>
        <w:autoSpaceDN w:val="0"/>
        <w:spacing w:after="0" w:line="240" w:lineRule="auto"/>
        <w:ind w:left="1897" w:right="54" w:hanging="706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соблюдение</w:t>
      </w:r>
      <w:r w:rsidRPr="00A91D0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иных</w:t>
      </w:r>
      <w:r w:rsidRPr="00A91D0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правил</w:t>
      </w:r>
      <w:r w:rsidRPr="00A91D0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юридической</w:t>
      </w:r>
      <w:r w:rsidRPr="00A91D0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техники.</w:t>
      </w: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784"/>
        </w:tabs>
        <w:autoSpaceDE w:val="0"/>
        <w:autoSpaceDN w:val="0"/>
        <w:spacing w:after="0" w:line="240" w:lineRule="auto"/>
        <w:ind w:left="622" w:right="54" w:firstLine="568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проект</w:t>
      </w:r>
      <w:r w:rsidRPr="00A91D0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решения</w:t>
      </w:r>
      <w:r w:rsidRPr="00A91D0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Совета</w:t>
      </w:r>
      <w:r w:rsidRPr="00A91D0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должен</w:t>
      </w:r>
      <w:r w:rsidRPr="00A91D0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содержать</w:t>
      </w:r>
      <w:r w:rsidRPr="00A91D0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следующие обязательные реквизиты: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 w:right="54" w:firstLine="624"/>
        <w:rPr>
          <w:rFonts w:ascii="Times New Roman" w:eastAsia="Times New Roman" w:hAnsi="Times New Roman" w:cs="Times New Roman"/>
          <w:sz w:val="28"/>
          <w:szCs w:val="28"/>
        </w:rPr>
      </w:pPr>
      <w:r w:rsidRPr="00A91D0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91D0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правом</w:t>
      </w:r>
      <w:r w:rsidRPr="00A91D0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верхнем</w:t>
      </w:r>
      <w:r w:rsidRPr="00A91D0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углу</w:t>
      </w:r>
      <w:r w:rsidRPr="00A91D0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A91D0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A91D0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располагается</w:t>
      </w:r>
      <w:r w:rsidRPr="00A91D0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слово</w:t>
      </w:r>
      <w:r w:rsidRPr="00A91D0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«ПРОЕКТ»</w:t>
      </w:r>
      <w:r w:rsidRPr="00A91D02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и указываются</w:t>
      </w:r>
      <w:r w:rsidRPr="00A91D0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сведения о субъекте правотворческой инициативы;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909"/>
        </w:tabs>
        <w:autoSpaceDE w:val="0"/>
        <w:autoSpaceDN w:val="0"/>
        <w:spacing w:after="0" w:line="240" w:lineRule="auto"/>
        <w:ind w:left="1909" w:right="54" w:hanging="718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наименование</w:t>
      </w:r>
      <w:r w:rsidRPr="00A91D0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вида</w:t>
      </w:r>
      <w:r w:rsidRPr="00A91D0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правового</w:t>
      </w:r>
      <w:r w:rsidRPr="00A91D0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4"/>
          <w:sz w:val="28"/>
        </w:rPr>
        <w:t>акт;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909"/>
        </w:tabs>
        <w:autoSpaceDE w:val="0"/>
        <w:autoSpaceDN w:val="0"/>
        <w:spacing w:after="0" w:line="240" w:lineRule="auto"/>
        <w:ind w:left="1909" w:right="54" w:hanging="718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заголовок,</w:t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обозначающий</w:t>
      </w:r>
      <w:r w:rsidRPr="00A91D0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предмет</w:t>
      </w:r>
      <w:r w:rsidRPr="00A91D0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регулирования;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 w:right="54" w:firstLine="624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наименование</w:t>
      </w:r>
      <w:r w:rsidRPr="00A91D0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должности,</w:t>
      </w:r>
      <w:r w:rsidRPr="00A91D0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фамилию,</w:t>
      </w:r>
      <w:r w:rsidRPr="00A91D0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инициалы</w:t>
      </w:r>
      <w:r w:rsidRPr="00A91D0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должностных</w:t>
      </w:r>
      <w:r w:rsidRPr="00A91D02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лиц, подписывающих решение;</w:t>
      </w: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682"/>
        </w:tabs>
        <w:autoSpaceDE w:val="0"/>
        <w:autoSpaceDN w:val="0"/>
        <w:spacing w:after="0" w:line="240" w:lineRule="auto"/>
        <w:ind w:left="1682" w:right="54" w:hanging="491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Структура</w:t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проекта</w:t>
      </w:r>
      <w:r w:rsidRPr="00A91D0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решения</w:t>
      </w:r>
      <w:r w:rsidRPr="00A91D0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Совета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: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2050"/>
          <w:tab w:val="left" w:pos="3142"/>
          <w:tab w:val="left" w:pos="4402"/>
          <w:tab w:val="left" w:pos="5458"/>
          <w:tab w:val="left" w:pos="6955"/>
          <w:tab w:val="left" w:pos="7579"/>
          <w:tab w:val="left" w:pos="8851"/>
          <w:tab w:val="left" w:pos="10001"/>
        </w:tabs>
        <w:autoSpaceDE w:val="0"/>
        <w:autoSpaceDN w:val="0"/>
        <w:spacing w:after="0" w:line="240" w:lineRule="auto"/>
        <w:ind w:left="2050" w:right="54" w:hanging="859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pacing w:val="-2"/>
          <w:sz w:val="28"/>
        </w:rPr>
        <w:t>Проект</w:t>
      </w:r>
      <w:r w:rsidRPr="00A91D02">
        <w:rPr>
          <w:rFonts w:ascii="Times New Roman" w:eastAsia="Times New Roman" w:hAnsi="Times New Roman" w:cs="Times New Roman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решения</w:t>
      </w:r>
      <w:r w:rsidRPr="00A91D02">
        <w:rPr>
          <w:rFonts w:ascii="Times New Roman" w:eastAsia="Times New Roman" w:hAnsi="Times New Roman" w:cs="Times New Roman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Совета</w:t>
      </w:r>
      <w:r w:rsidRPr="00A91D02">
        <w:rPr>
          <w:rFonts w:ascii="Times New Roman" w:eastAsia="Times New Roman" w:hAnsi="Times New Roman" w:cs="Times New Roman"/>
          <w:sz w:val="28"/>
        </w:rPr>
        <w:t xml:space="preserve">, </w:t>
      </w:r>
      <w:r w:rsidRPr="00A91D02">
        <w:rPr>
          <w:rFonts w:ascii="Times New Roman" w:eastAsia="Times New Roman" w:hAnsi="Times New Roman" w:cs="Times New Roman"/>
          <w:spacing w:val="-5"/>
          <w:sz w:val="28"/>
        </w:rPr>
        <w:t>как</w:t>
      </w:r>
      <w:r w:rsidRPr="00A91D02">
        <w:rPr>
          <w:rFonts w:ascii="Times New Roman" w:eastAsia="Times New Roman" w:hAnsi="Times New Roman" w:cs="Times New Roman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правило,</w:t>
      </w:r>
      <w:r w:rsidRPr="00A91D02">
        <w:rPr>
          <w:rFonts w:ascii="Times New Roman" w:eastAsia="Times New Roman" w:hAnsi="Times New Roman" w:cs="Times New Roman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 xml:space="preserve">состоит </w:t>
      </w:r>
      <w:proofErr w:type="gramStart"/>
      <w:r w:rsidRPr="00A91D02">
        <w:rPr>
          <w:rFonts w:ascii="Times New Roman" w:eastAsia="Times New Roman" w:hAnsi="Times New Roman" w:cs="Times New Roman"/>
          <w:spacing w:val="-5"/>
          <w:sz w:val="28"/>
        </w:rPr>
        <w:t>из</w:t>
      </w:r>
      <w:proofErr w:type="gramEnd"/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621" w:right="54" w:firstLine="568"/>
        <w:rPr>
          <w:rFonts w:ascii="Times New Roman" w:eastAsia="Times New Roman" w:hAnsi="Times New Roman" w:cs="Times New Roman"/>
          <w:sz w:val="28"/>
        </w:rPr>
        <w:sectPr w:rsidR="00A91D02" w:rsidRPr="00A91D02" w:rsidSect="00A91D02">
          <w:pgSz w:w="11910" w:h="16850"/>
          <w:pgMar w:top="1140" w:right="853" w:bottom="280" w:left="1080" w:header="720" w:footer="720" w:gutter="0"/>
          <w:cols w:space="720"/>
        </w:sectPr>
      </w:pPr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621"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D02">
        <w:rPr>
          <w:rFonts w:ascii="Times New Roman" w:eastAsia="Times New Roman" w:hAnsi="Times New Roman" w:cs="Times New Roman"/>
          <w:sz w:val="28"/>
          <w:szCs w:val="28"/>
        </w:rPr>
        <w:lastRenderedPageBreak/>
        <w:t>констатирующей</w:t>
      </w:r>
      <w:r w:rsidRPr="00A91D0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91D0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распорядительной</w:t>
      </w:r>
      <w:r w:rsidRPr="00A91D0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Pr="00A91D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91D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A91D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A91D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91D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A91D0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реквизиты, указанные в п.4.2., и может содержать приложения.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974"/>
        </w:tabs>
        <w:autoSpaceDE w:val="0"/>
        <w:autoSpaceDN w:val="0"/>
        <w:spacing w:after="0" w:line="240" w:lineRule="auto"/>
        <w:ind w:left="621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Констатирующая часть проекта решения Совета - это обоснование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необходимости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принятия</w:t>
      </w:r>
      <w:r w:rsidRPr="00A91D0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данного</w:t>
      </w:r>
      <w:r w:rsidRPr="00A91D0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решения,</w:t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мотивы</w:t>
      </w:r>
      <w:r w:rsidRPr="00A91D0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цели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издания проекта</w:t>
      </w:r>
      <w:r w:rsidRPr="00A91D0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решения.</w:t>
      </w:r>
      <w:r w:rsidRPr="00A91D0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Если</w:t>
      </w:r>
      <w:r w:rsidRPr="00A91D0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предписываемые</w:t>
      </w:r>
      <w:r w:rsidRPr="00A91D0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действия</w:t>
      </w:r>
      <w:r w:rsidRPr="00A91D0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не</w:t>
      </w:r>
      <w:r w:rsidRPr="00A91D0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нуждаются</w:t>
      </w:r>
      <w:r w:rsidRPr="00A91D0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в</w:t>
      </w:r>
      <w:r w:rsidRPr="00A91D0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разъяснениях, констатирующая часть может отсутствовать.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919"/>
        </w:tabs>
        <w:autoSpaceDE w:val="0"/>
        <w:autoSpaceDN w:val="0"/>
        <w:spacing w:after="0" w:line="240" w:lineRule="auto"/>
        <w:ind w:left="621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Распорядительная (постановляющая) часть проекта решения Совета содержит конкретные действия (предписания), которые излагаются в повелительной</w:t>
      </w:r>
      <w:r w:rsidRPr="00A91D0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форме</w:t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</w:t>
      </w:r>
      <w:r w:rsidRPr="00A91D0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оформляются</w:t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в</w:t>
      </w:r>
      <w:r w:rsidRPr="00A91D0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соответствии</w:t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</w:t>
      </w:r>
      <w:r w:rsidRPr="00A91D0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настоящим</w:t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Положением.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2440"/>
        </w:tabs>
        <w:autoSpaceDE w:val="0"/>
        <w:autoSpaceDN w:val="0"/>
        <w:spacing w:after="0" w:line="240" w:lineRule="auto"/>
        <w:ind w:left="621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Если</w:t>
      </w:r>
      <w:r w:rsidRPr="00A91D02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в</w:t>
      </w:r>
      <w:r w:rsidRPr="00A91D02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проекте</w:t>
      </w:r>
      <w:r w:rsidRPr="00A91D02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решения</w:t>
      </w:r>
      <w:r w:rsidRPr="00A91D02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Совета</w:t>
      </w:r>
      <w:r w:rsidRPr="00A91D02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приводятся таблицы, графики, схемы, перечень мероприятий и т.п., то они оформляются в виде приложений, а соответствующие пункты проекта решения должны иметь ссылки на эти приложения. В приложении указывается, каким документом оно утверждено. Приложение является неотъемлемой частью проекта решения.</w:t>
      </w: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678"/>
        </w:tabs>
        <w:autoSpaceDE w:val="0"/>
        <w:autoSpaceDN w:val="0"/>
        <w:spacing w:after="0" w:line="240" w:lineRule="auto"/>
        <w:ind w:left="1678" w:right="54" w:hanging="48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Основные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правила</w:t>
      </w:r>
      <w:r w:rsidRPr="00A91D0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юридической</w:t>
      </w:r>
      <w:r w:rsidRPr="00A91D0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техники: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981"/>
        </w:tabs>
        <w:autoSpaceDE w:val="0"/>
        <w:autoSpaceDN w:val="0"/>
        <w:spacing w:after="0" w:line="240" w:lineRule="auto"/>
        <w:ind w:left="621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Те</w:t>
      </w:r>
      <w:proofErr w:type="gramStart"/>
      <w:r w:rsidRPr="00A91D02">
        <w:rPr>
          <w:rFonts w:ascii="Times New Roman" w:eastAsia="Times New Roman" w:hAnsi="Times New Roman" w:cs="Times New Roman"/>
          <w:sz w:val="28"/>
        </w:rPr>
        <w:t>кст пр</w:t>
      </w:r>
      <w:proofErr w:type="gramEnd"/>
      <w:r w:rsidRPr="00A91D02">
        <w:rPr>
          <w:rFonts w:ascii="Times New Roman" w:eastAsia="Times New Roman" w:hAnsi="Times New Roman" w:cs="Times New Roman"/>
          <w:sz w:val="28"/>
        </w:rPr>
        <w:t>оекта решения Совета должен быть точным, последовательным, исключающим возможность различного толкования. Текст излагается</w:t>
      </w:r>
      <w:r w:rsidRPr="00A91D0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простым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</w:t>
      </w:r>
      <w:r w:rsidRPr="00A91D0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ясным</w:t>
      </w:r>
      <w:r w:rsidRPr="00A91D0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литературным</w:t>
      </w:r>
      <w:r w:rsidRPr="00A91D0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языком.</w:t>
      </w:r>
      <w:r w:rsidRPr="00A91D0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Как</w:t>
      </w:r>
      <w:r w:rsidRPr="00A91D0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правило,</w:t>
      </w:r>
      <w:r w:rsidRPr="00A91D0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не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допускается употребление устаревших и многозначных слов и выражений, образных сравнений, эпитетов, метафор. Употребление сокращений слов (</w:t>
      </w:r>
      <w:proofErr w:type="gramStart"/>
      <w:r w:rsidRPr="00A91D02">
        <w:rPr>
          <w:rFonts w:ascii="Times New Roman" w:eastAsia="Times New Roman" w:hAnsi="Times New Roman" w:cs="Times New Roman"/>
          <w:sz w:val="28"/>
        </w:rPr>
        <w:t>кроме</w:t>
      </w:r>
      <w:proofErr w:type="gramEnd"/>
      <w:r w:rsidRPr="00A91D02">
        <w:rPr>
          <w:rFonts w:ascii="Times New Roman" w:eastAsia="Times New Roman" w:hAnsi="Times New Roman" w:cs="Times New Roman"/>
          <w:sz w:val="28"/>
        </w:rPr>
        <w:t xml:space="preserve"> общеупотребительных) не допускается. Названия организаций приводятся в строгом соответствии с их официальным наименованием.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2048"/>
        </w:tabs>
        <w:autoSpaceDE w:val="0"/>
        <w:autoSpaceDN w:val="0"/>
        <w:spacing w:after="0" w:line="240" w:lineRule="auto"/>
        <w:ind w:left="621" w:right="54" w:firstLine="63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Заголовок проекта решения пишется без кавычек, должен быть кратким и соответствовать содержанию документа. Заголовок начинается с предлога "О" или "Об" (о чём документ).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2056"/>
        </w:tabs>
        <w:autoSpaceDE w:val="0"/>
        <w:autoSpaceDN w:val="0"/>
        <w:spacing w:after="0" w:line="240" w:lineRule="auto"/>
        <w:ind w:left="621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Констатирующая часть проекта решения начинается словами "Руководствуясь…"</w:t>
      </w:r>
      <w:proofErr w:type="gramStart"/>
      <w:r w:rsidRPr="00A91D02">
        <w:rPr>
          <w:rFonts w:ascii="Times New Roman" w:eastAsia="Times New Roman" w:hAnsi="Times New Roman" w:cs="Times New Roman"/>
          <w:sz w:val="28"/>
        </w:rPr>
        <w:t>,"</w:t>
      </w:r>
      <w:proofErr w:type="gramEnd"/>
      <w:r w:rsidRPr="00A91D02">
        <w:rPr>
          <w:rFonts w:ascii="Times New Roman" w:eastAsia="Times New Roman" w:hAnsi="Times New Roman" w:cs="Times New Roman"/>
          <w:sz w:val="28"/>
        </w:rPr>
        <w:t>В целях…", "В соответствии…", "На основании…", "Учитывая…" и т.п. Если решение принимается на основании документа вышестоящего органа, либо муниципального правового акта, то в констатирующей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части</w:t>
      </w:r>
      <w:r w:rsidRPr="00A91D0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указывается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название,</w:t>
      </w:r>
      <w:r w:rsidRPr="00A91D0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дата,</w:t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номер,</w:t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заголовок</w:t>
      </w:r>
      <w:r w:rsidRPr="00A91D0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документа, а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в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случае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необходимости</w:t>
      </w:r>
      <w:r w:rsidRPr="00A91D0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-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отдельные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положения</w:t>
      </w:r>
      <w:r w:rsidRPr="00A91D0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соответствующего</w:t>
      </w:r>
      <w:r w:rsidRPr="00A91D0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документа. Текст констатирующей части в этом случае начинается словами "В соответствии…",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"На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основании…",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"Во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исполнение…",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"В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целях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реализации…" завершается словами «Совет Могойтуйского муниципального округа Забайкальского</w:t>
      </w:r>
      <w:r w:rsidR="00E347E7"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  <w:r w:rsidRPr="00A91D02">
        <w:rPr>
          <w:rFonts w:ascii="Times New Roman" w:eastAsia="Times New Roman" w:hAnsi="Times New Roman" w:cs="Times New Roman"/>
          <w:sz w:val="28"/>
        </w:rPr>
        <w:t>края РЕШИЛ</w:t>
      </w:r>
      <w:proofErr w:type="gramStart"/>
      <w:r w:rsidRPr="00A91D02">
        <w:rPr>
          <w:rFonts w:ascii="Times New Roman" w:eastAsia="Times New Roman" w:hAnsi="Times New Roman" w:cs="Times New Roman"/>
          <w:sz w:val="28"/>
        </w:rPr>
        <w:t>:»</w:t>
      </w:r>
      <w:proofErr w:type="gramEnd"/>
      <w:r w:rsidRPr="00A91D02">
        <w:rPr>
          <w:rFonts w:ascii="Times New Roman" w:eastAsia="Times New Roman" w:hAnsi="Times New Roman" w:cs="Times New Roman"/>
          <w:sz w:val="28"/>
        </w:rPr>
        <w:t xml:space="preserve">, </w:t>
      </w:r>
    </w:p>
    <w:p w:rsidR="00A91D02" w:rsidRPr="00A91D02" w:rsidRDefault="00A91D02" w:rsidP="00A91D02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567" w:right="54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ab/>
        <w:t>при этом слово «РЕШИЛ» печатается с красной строки прописными буквами с использованием полужирного шрифта и т.п.</w:t>
      </w:r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621" w:right="5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D02">
        <w:rPr>
          <w:rFonts w:ascii="Times New Roman" w:eastAsia="Times New Roman" w:hAnsi="Times New Roman" w:cs="Times New Roman"/>
          <w:sz w:val="28"/>
          <w:szCs w:val="28"/>
        </w:rPr>
        <w:t>При указании в констатирующей части нескольких правовых актов они располагаются в следующем порядке:</w:t>
      </w:r>
    </w:p>
    <w:p w:rsidR="00A91D02" w:rsidRPr="00A91D02" w:rsidRDefault="00A91D02" w:rsidP="00A91D02">
      <w:pPr>
        <w:widowControl w:val="0"/>
        <w:numPr>
          <w:ilvl w:val="0"/>
          <w:numId w:val="2"/>
        </w:numPr>
        <w:tabs>
          <w:tab w:val="left" w:pos="1380"/>
        </w:tabs>
        <w:autoSpaceDE w:val="0"/>
        <w:autoSpaceDN w:val="0"/>
        <w:spacing w:after="0" w:line="240" w:lineRule="auto"/>
        <w:ind w:right="54" w:firstLine="568"/>
        <w:jc w:val="both"/>
        <w:rPr>
          <w:rFonts w:ascii="Times New Roman" w:eastAsia="Times New Roman" w:hAnsi="Times New Roman" w:cs="Times New Roman"/>
          <w:sz w:val="28"/>
        </w:rPr>
        <w:sectPr w:rsidR="00A91D02" w:rsidRPr="00A91D02" w:rsidSect="00A91D02">
          <w:pgSz w:w="11910" w:h="16850"/>
          <w:pgMar w:top="1140" w:right="853" w:bottom="280" w:left="1080" w:header="720" w:footer="720" w:gutter="0"/>
          <w:cols w:space="720"/>
        </w:sectPr>
      </w:pPr>
      <w:r w:rsidRPr="00A91D02">
        <w:rPr>
          <w:rFonts w:ascii="Times New Roman" w:eastAsia="Times New Roman" w:hAnsi="Times New Roman" w:cs="Times New Roman"/>
          <w:sz w:val="28"/>
        </w:rPr>
        <w:t>по убыванию юридической силы (</w:t>
      </w:r>
      <w:hyperlink r:id="rId11">
        <w:r w:rsidRPr="00A91D02">
          <w:rPr>
            <w:rFonts w:ascii="Times New Roman" w:eastAsia="Times New Roman" w:hAnsi="Times New Roman" w:cs="Times New Roman"/>
            <w:sz w:val="28"/>
          </w:rPr>
          <w:t>Конституция Российской Федерации</w:t>
        </w:r>
      </w:hyperlink>
      <w:r w:rsidRPr="00A91D02">
        <w:rPr>
          <w:rFonts w:ascii="Times New Roman" w:eastAsia="Times New Roman" w:hAnsi="Times New Roman" w:cs="Times New Roman"/>
          <w:sz w:val="28"/>
        </w:rPr>
        <w:t>, федеральные законы, акты Президента Российской Федерации, акты Правительства Российской Федерации, акты федеральных органов исполнительной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власти,</w:t>
      </w:r>
      <w:r w:rsidRPr="00A91D0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законы Забайкальского края,</w:t>
      </w:r>
      <w:r w:rsidRPr="00A91D0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акты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 xml:space="preserve">Губернатора Забайкальского края, акты Правительство Забайкальского края, </w:t>
      </w:r>
      <w:r w:rsidRPr="00A91D02">
        <w:rPr>
          <w:rFonts w:ascii="Times New Roman" w:eastAsia="Times New Roman" w:hAnsi="Times New Roman" w:cs="Times New Roman"/>
          <w:spacing w:val="-4"/>
          <w:sz w:val="28"/>
        </w:rPr>
        <w:t>решения Совета Могойтуйского муниципального округа);</w:t>
      </w:r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Pr="00A91D02" w:rsidRDefault="00A91D02" w:rsidP="00A91D02">
      <w:pPr>
        <w:widowControl w:val="0"/>
        <w:numPr>
          <w:ilvl w:val="0"/>
          <w:numId w:val="2"/>
        </w:numPr>
        <w:tabs>
          <w:tab w:val="left" w:pos="1404"/>
        </w:tabs>
        <w:autoSpaceDE w:val="0"/>
        <w:autoSpaceDN w:val="0"/>
        <w:spacing w:after="0" w:line="240" w:lineRule="auto"/>
        <w:ind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при равенстве юридической силы документы располагаются в порядке убывания дат их принятия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2056"/>
        </w:tabs>
        <w:autoSpaceDE w:val="0"/>
        <w:autoSpaceDN w:val="0"/>
        <w:spacing w:after="0" w:line="240" w:lineRule="auto"/>
        <w:ind w:left="621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Констатирующая и распорядительная части проекта решения разделяются двоеточием, текст распорядительной части начинается с новой строки. Констатирующая и распорядительная части не разделяются в случае, если распорядительная часть состоит из одного пункта.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916"/>
        </w:tabs>
        <w:autoSpaceDE w:val="0"/>
        <w:autoSpaceDN w:val="0"/>
        <w:spacing w:after="0" w:line="240" w:lineRule="auto"/>
        <w:ind w:left="621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Предписания в распорядительной части излагаются в виде пунктов, имеющих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порядковые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номера,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обозначаемые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арабскими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цифрами.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Пункты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могут подразделяться на подпункты (Например: 1.1., 1.2. и т.д.).</w:t>
      </w:r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621" w:right="5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D02">
        <w:rPr>
          <w:rFonts w:ascii="Times New Roman" w:eastAsia="Times New Roman" w:hAnsi="Times New Roman" w:cs="Times New Roman"/>
          <w:sz w:val="28"/>
          <w:szCs w:val="28"/>
        </w:rPr>
        <w:t>Пункты проекта решения группируются по их значимости (от наиболее существенных</w:t>
      </w:r>
      <w:r w:rsidRPr="00A91D0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Pr="00A91D0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91D0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proofErr w:type="gramStart"/>
      <w:r w:rsidRPr="00A91D02">
        <w:rPr>
          <w:rFonts w:ascii="Times New Roman" w:eastAsia="Times New Roman" w:hAnsi="Times New Roman" w:cs="Times New Roman"/>
          <w:sz w:val="28"/>
          <w:szCs w:val="28"/>
        </w:rPr>
        <w:t>второстепенным</w:t>
      </w:r>
      <w:proofErr w:type="gramEnd"/>
      <w:r w:rsidRPr="00A91D0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91D0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A91D0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91D0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 w:rsidRPr="00A91D0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развития темы документа (хронологически и логически).</w:t>
      </w:r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621" w:right="5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D02">
        <w:rPr>
          <w:rFonts w:ascii="Times New Roman" w:eastAsia="Times New Roman" w:hAnsi="Times New Roman" w:cs="Times New Roman"/>
          <w:sz w:val="28"/>
          <w:szCs w:val="28"/>
        </w:rPr>
        <w:t>Отдельный пункт, как правило, объединяет действия одного характера и может относиться к одному либо к нескольким исполнителям, подпункт определяет конкретные действия.</w:t>
      </w:r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621" w:right="5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D02">
        <w:rPr>
          <w:rFonts w:ascii="Times New Roman" w:eastAsia="Times New Roman" w:hAnsi="Times New Roman" w:cs="Times New Roman"/>
          <w:sz w:val="28"/>
          <w:szCs w:val="28"/>
        </w:rPr>
        <w:t>Предписания должны быть конкретным и, с четким указанием на то, что должно быть сделано, в какой срок (при необходимости), кто исполнитель.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998"/>
        </w:tabs>
        <w:autoSpaceDE w:val="0"/>
        <w:autoSpaceDN w:val="0"/>
        <w:spacing w:after="0" w:line="240" w:lineRule="auto"/>
        <w:ind w:left="621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 xml:space="preserve">Если для развития, реализации либо конкретизации положений проекта решения необходимо принятие других правовых актов, в тексте предусматривается поручение подготовить проект соответствующего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документа.</w:t>
      </w:r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620" w:right="5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D02">
        <w:rPr>
          <w:rFonts w:ascii="Times New Roman" w:eastAsia="Times New Roman" w:hAnsi="Times New Roman" w:cs="Times New Roman"/>
          <w:sz w:val="28"/>
          <w:szCs w:val="28"/>
        </w:rPr>
        <w:t>Если с принятием проекта решения необходимо внести изменения или дополнения в ранее принятые правовые акты, в конце документа в качестве самостоятельных пунктов излагается текст таких изменений и дополнений.</w:t>
      </w:r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620" w:right="5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D02">
        <w:rPr>
          <w:rFonts w:ascii="Times New Roman" w:eastAsia="Times New Roman" w:hAnsi="Times New Roman" w:cs="Times New Roman"/>
          <w:sz w:val="28"/>
          <w:szCs w:val="28"/>
        </w:rPr>
        <w:t>Если с принятием проекта решения необходимо отменить либо признать утратившими</w:t>
      </w:r>
      <w:r w:rsidRPr="00A91D0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A91D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Pr="00A91D0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Pr="00A91D0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Pr="00A91D0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акты,</w:t>
      </w:r>
      <w:r w:rsidRPr="00A91D0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91D0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Pr="00A91D0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Pr="00A91D0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91D0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качестве самостоятельных пунктов излагаются соответствующие предписания.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903"/>
        </w:tabs>
        <w:autoSpaceDE w:val="0"/>
        <w:autoSpaceDN w:val="0"/>
        <w:spacing w:after="0" w:line="240" w:lineRule="auto"/>
        <w:ind w:left="620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В основном тексте проекта решения должна быть сделана ссылка на все имеющиеся приложения к нему, приложени</w:t>
      </w:r>
      <w:proofErr w:type="gramStart"/>
      <w:r w:rsidRPr="00A91D02">
        <w:rPr>
          <w:rFonts w:ascii="Times New Roman" w:eastAsia="Times New Roman" w:hAnsi="Times New Roman" w:cs="Times New Roman"/>
          <w:sz w:val="28"/>
        </w:rPr>
        <w:t>е(</w:t>
      </w:r>
      <w:proofErr w:type="gramEnd"/>
      <w:r w:rsidRPr="00A91D02">
        <w:rPr>
          <w:rFonts w:ascii="Times New Roman" w:eastAsia="Times New Roman" w:hAnsi="Times New Roman" w:cs="Times New Roman"/>
          <w:sz w:val="28"/>
        </w:rPr>
        <w:t>я) оформляется(</w:t>
      </w:r>
      <w:proofErr w:type="spellStart"/>
      <w:r w:rsidRPr="00A91D02">
        <w:rPr>
          <w:rFonts w:ascii="Times New Roman" w:eastAsia="Times New Roman" w:hAnsi="Times New Roman" w:cs="Times New Roman"/>
          <w:sz w:val="28"/>
        </w:rPr>
        <w:t>ются</w:t>
      </w:r>
      <w:proofErr w:type="spellEnd"/>
      <w:r w:rsidRPr="00A91D02">
        <w:rPr>
          <w:rFonts w:ascii="Times New Roman" w:eastAsia="Times New Roman" w:hAnsi="Times New Roman" w:cs="Times New Roman"/>
          <w:sz w:val="28"/>
        </w:rPr>
        <w:t>) на отдельном(</w:t>
      </w:r>
      <w:proofErr w:type="spellStart"/>
      <w:r w:rsidRPr="00A91D02">
        <w:rPr>
          <w:rFonts w:ascii="Times New Roman" w:eastAsia="Times New Roman" w:hAnsi="Times New Roman" w:cs="Times New Roman"/>
          <w:sz w:val="28"/>
        </w:rPr>
        <w:t>ых</w:t>
      </w:r>
      <w:proofErr w:type="spellEnd"/>
      <w:r w:rsidRPr="00A91D02">
        <w:rPr>
          <w:rFonts w:ascii="Times New Roman" w:eastAsia="Times New Roman" w:hAnsi="Times New Roman" w:cs="Times New Roman"/>
          <w:sz w:val="28"/>
        </w:rPr>
        <w:t>) листе (листах).</w:t>
      </w:r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620" w:right="5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D02">
        <w:rPr>
          <w:rFonts w:ascii="Times New Roman" w:eastAsia="Times New Roman" w:hAnsi="Times New Roman" w:cs="Times New Roman"/>
          <w:sz w:val="28"/>
          <w:szCs w:val="28"/>
        </w:rPr>
        <w:t>Заголовок приложения должен точно соответствовать пункту проекта решения. Если приложение одно, то оно не нумеруется, если приложений несколько, то им присваиваются номера.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877"/>
        </w:tabs>
        <w:autoSpaceDE w:val="0"/>
        <w:autoSpaceDN w:val="0"/>
        <w:spacing w:after="0" w:line="240" w:lineRule="auto"/>
        <w:ind w:left="620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В</w:t>
      </w:r>
      <w:r w:rsidRPr="00A91D0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случае</w:t>
      </w:r>
      <w:r w:rsidRPr="00A91D0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если</w:t>
      </w:r>
      <w:r w:rsidRPr="00A91D0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правовой</w:t>
      </w:r>
      <w:r w:rsidRPr="00A91D0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акт</w:t>
      </w:r>
      <w:r w:rsidRPr="00A91D0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Совета</w:t>
      </w:r>
      <w:r w:rsidRPr="00A91D0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вступает</w:t>
      </w:r>
      <w:r w:rsidRPr="00A91D0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в</w:t>
      </w:r>
      <w:r w:rsidRPr="00A91D0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силу</w:t>
      </w:r>
      <w:r w:rsidRPr="00A91D0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не</w:t>
      </w:r>
      <w:r w:rsidRPr="00A91D0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после его подписания, то в проект решения Совета депутатов включается пункт о моменте (дате) вступления в силу данного акта.</w:t>
      </w:r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620" w:right="5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D02">
        <w:rPr>
          <w:rFonts w:ascii="Times New Roman" w:eastAsia="Times New Roman" w:hAnsi="Times New Roman" w:cs="Times New Roman"/>
          <w:sz w:val="28"/>
          <w:szCs w:val="28"/>
        </w:rPr>
        <w:t>В случае если законодательством Российской Федерации прямо установлено требование об официальном опубликовании (обнародовании) правового акта, в проект решения Совета обязательно включается пункт об его опубликовании.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944"/>
        </w:tabs>
        <w:autoSpaceDE w:val="0"/>
        <w:autoSpaceDN w:val="0"/>
        <w:spacing w:after="0" w:line="240" w:lineRule="auto"/>
        <w:ind w:left="620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При подготовке проектов решений Совета исполнители обязаны</w:t>
      </w:r>
      <w:r w:rsidRPr="00A91D0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учитывать</w:t>
      </w:r>
      <w:r w:rsidRPr="00A91D0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коррупционные</w:t>
      </w:r>
      <w:r w:rsidRPr="00A91D0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факторы</w:t>
      </w:r>
      <w:r w:rsidRPr="00A91D0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</w:t>
      </w:r>
      <w:r w:rsidRPr="00A91D0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не</w:t>
      </w:r>
      <w:r w:rsidRPr="00A91D0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допускать</w:t>
      </w:r>
      <w:r w:rsidRPr="00A91D0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их</w:t>
      </w:r>
      <w:r w:rsidRPr="00A91D0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наличие</w:t>
      </w:r>
      <w:r w:rsidRPr="00A91D0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proofErr w:type="gramStart"/>
      <w:r w:rsidRPr="00A91D02">
        <w:rPr>
          <w:rFonts w:ascii="Times New Roman" w:eastAsia="Times New Roman" w:hAnsi="Times New Roman" w:cs="Times New Roman"/>
          <w:sz w:val="28"/>
        </w:rPr>
        <w:t>в</w:t>
      </w:r>
      <w:proofErr w:type="gramEnd"/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621" w:right="54" w:firstLine="568"/>
        <w:jc w:val="both"/>
        <w:rPr>
          <w:rFonts w:ascii="Times New Roman" w:eastAsia="Times New Roman" w:hAnsi="Times New Roman" w:cs="Times New Roman"/>
          <w:sz w:val="28"/>
        </w:rPr>
        <w:sectPr w:rsidR="00A91D02" w:rsidRPr="00A91D02" w:rsidSect="00A91D02">
          <w:pgSz w:w="11910" w:h="16850"/>
          <w:pgMar w:top="1140" w:right="853" w:bottom="280" w:left="1080" w:header="720" w:footer="720" w:gutter="0"/>
          <w:cols w:space="720"/>
        </w:sectPr>
      </w:pPr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621"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1D02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проекте</w:t>
      </w:r>
      <w:proofErr w:type="gramEnd"/>
      <w:r w:rsidRPr="00A91D0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A91D0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A91D02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2111"/>
        </w:tabs>
        <w:autoSpaceDE w:val="0"/>
        <w:autoSpaceDN w:val="0"/>
        <w:spacing w:after="0" w:line="240" w:lineRule="auto"/>
        <w:ind w:left="621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При подготовке проекта решения Совета о внесении изменений и дополнений, в заголовке указывается дата, номер, название правового акта, в который вносятся изменения, дополнения.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2097"/>
        </w:tabs>
        <w:autoSpaceDE w:val="0"/>
        <w:autoSpaceDN w:val="0"/>
        <w:spacing w:after="0" w:line="240" w:lineRule="auto"/>
        <w:ind w:left="621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Внесение изменений и дополнений в решения Совета осуществляется в том же порядке, в котором принимался правовой акт, подлежащий дополнению или изменению.</w:t>
      </w:r>
    </w:p>
    <w:p w:rsidR="00A91D02" w:rsidRPr="00A91D02" w:rsidRDefault="00A91D02" w:rsidP="00A91D02">
      <w:pPr>
        <w:widowControl w:val="0"/>
        <w:numPr>
          <w:ilvl w:val="0"/>
          <w:numId w:val="5"/>
        </w:numPr>
        <w:tabs>
          <w:tab w:val="left" w:pos="1662"/>
        </w:tabs>
        <w:autoSpaceDE w:val="0"/>
        <w:autoSpaceDN w:val="0"/>
        <w:spacing w:after="0" w:line="240" w:lineRule="auto"/>
        <w:ind w:left="1662" w:right="54" w:hanging="28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</w:t>
      </w:r>
      <w:r w:rsidRPr="00A91D0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A91D0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согласование</w:t>
      </w:r>
      <w:r w:rsidRPr="00A91D0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проектов</w:t>
      </w:r>
      <w:r w:rsidRPr="00A91D0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Pr="00A91D0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Совета</w:t>
      </w:r>
      <w:r w:rsidRPr="00A91D0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депутатов</w:t>
      </w:r>
    </w:p>
    <w:p w:rsidR="00A91D02" w:rsidRPr="00A91D02" w:rsidRDefault="00A91D02" w:rsidP="00A91D02">
      <w:pPr>
        <w:widowControl w:val="0"/>
        <w:tabs>
          <w:tab w:val="left" w:pos="1662"/>
        </w:tabs>
        <w:autoSpaceDE w:val="0"/>
        <w:autoSpaceDN w:val="0"/>
        <w:spacing w:after="0" w:line="240" w:lineRule="auto"/>
        <w:ind w:left="1662" w:right="54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800"/>
        </w:tabs>
        <w:autoSpaceDE w:val="0"/>
        <w:autoSpaceDN w:val="0"/>
        <w:spacing w:after="0" w:line="240" w:lineRule="auto"/>
        <w:ind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Проект решения Совета представляет собой черновой</w:t>
      </w:r>
      <w:r w:rsidRPr="00A91D02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вариант соответствующего документа, как на бумажном, так и на электронном носителе, отвечающий требованиям настоящего Положения.</w:t>
      </w: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691"/>
        </w:tabs>
        <w:autoSpaceDE w:val="0"/>
        <w:autoSpaceDN w:val="0"/>
        <w:spacing w:after="0" w:line="240" w:lineRule="auto"/>
        <w:ind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 xml:space="preserve">Форма решения Совета депутатов устанавливается в </w:t>
      </w:r>
      <w:hyperlink r:id="rId12">
        <w:r w:rsidRPr="00A91D02">
          <w:rPr>
            <w:rFonts w:ascii="Times New Roman" w:eastAsia="Times New Roman" w:hAnsi="Times New Roman" w:cs="Times New Roman"/>
            <w:sz w:val="28"/>
          </w:rPr>
          <w:t>Приложении № 1</w:t>
        </w:r>
      </w:hyperlink>
      <w:r w:rsidRPr="00A91D02">
        <w:rPr>
          <w:rFonts w:ascii="Times New Roman" w:eastAsia="Times New Roman" w:hAnsi="Times New Roman" w:cs="Times New Roman"/>
          <w:sz w:val="28"/>
        </w:rPr>
        <w:t xml:space="preserve"> к настоящему Положению. Те</w:t>
      </w:r>
      <w:proofErr w:type="gramStart"/>
      <w:r w:rsidRPr="00A91D02">
        <w:rPr>
          <w:rFonts w:ascii="Times New Roman" w:eastAsia="Times New Roman" w:hAnsi="Times New Roman" w:cs="Times New Roman"/>
          <w:sz w:val="28"/>
        </w:rPr>
        <w:t>кст пр</w:t>
      </w:r>
      <w:proofErr w:type="gramEnd"/>
      <w:r w:rsidRPr="00A91D02">
        <w:rPr>
          <w:rFonts w:ascii="Times New Roman" w:eastAsia="Times New Roman" w:hAnsi="Times New Roman" w:cs="Times New Roman"/>
          <w:sz w:val="28"/>
        </w:rPr>
        <w:t xml:space="preserve">оекта решения печатается шрифтом </w:t>
      </w:r>
      <w:proofErr w:type="spellStart"/>
      <w:r w:rsidRPr="00A91D02">
        <w:rPr>
          <w:rFonts w:ascii="Times New Roman" w:eastAsia="Times New Roman" w:hAnsi="Times New Roman" w:cs="Times New Roman"/>
          <w:sz w:val="28"/>
        </w:rPr>
        <w:t>Times</w:t>
      </w:r>
      <w:proofErr w:type="spellEnd"/>
      <w:r w:rsidRPr="00A91D0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1D02">
        <w:rPr>
          <w:rFonts w:ascii="Times New Roman" w:eastAsia="Times New Roman" w:hAnsi="Times New Roman" w:cs="Times New Roman"/>
          <w:sz w:val="28"/>
        </w:rPr>
        <w:t>New</w:t>
      </w:r>
      <w:proofErr w:type="spellEnd"/>
      <w:r w:rsidRPr="00A91D0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91D02">
        <w:rPr>
          <w:rFonts w:ascii="Times New Roman" w:eastAsia="Times New Roman" w:hAnsi="Times New Roman" w:cs="Times New Roman"/>
          <w:sz w:val="28"/>
        </w:rPr>
        <w:t>Roman</w:t>
      </w:r>
      <w:proofErr w:type="spellEnd"/>
      <w:r w:rsidRPr="00A91D02">
        <w:rPr>
          <w:rFonts w:ascii="Times New Roman" w:eastAsia="Times New Roman" w:hAnsi="Times New Roman" w:cs="Times New Roman"/>
          <w:sz w:val="28"/>
        </w:rPr>
        <w:t>, размер 14, междустрочный интервал 1-1,5.</w:t>
      </w: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678"/>
        </w:tabs>
        <w:autoSpaceDE w:val="0"/>
        <w:autoSpaceDN w:val="0"/>
        <w:spacing w:after="0" w:line="240" w:lineRule="auto"/>
        <w:ind w:left="1678" w:right="54" w:hanging="48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Проекты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решений</w:t>
      </w:r>
      <w:r w:rsidRPr="00A91D0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Совета</w:t>
      </w:r>
      <w:r w:rsidRPr="00A91D0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готовятся</w:t>
      </w:r>
      <w:r w:rsidRPr="00A91D0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исполнителями:</w:t>
      </w:r>
    </w:p>
    <w:p w:rsidR="00A91D02" w:rsidRPr="00A91D02" w:rsidRDefault="00A91D02" w:rsidP="00A91D02">
      <w:pPr>
        <w:widowControl w:val="0"/>
        <w:numPr>
          <w:ilvl w:val="0"/>
          <w:numId w:val="4"/>
        </w:numPr>
        <w:tabs>
          <w:tab w:val="left" w:pos="1538"/>
        </w:tabs>
        <w:autoSpaceDE w:val="0"/>
        <w:autoSpaceDN w:val="0"/>
        <w:spacing w:after="0" w:line="240" w:lineRule="auto"/>
        <w:ind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специалистами администрации округа с учетом их функций и компетенции, в случае внесения проекта решения главой округа;</w:t>
      </w:r>
    </w:p>
    <w:p w:rsidR="00A91D02" w:rsidRPr="00A91D02" w:rsidRDefault="00A91D02" w:rsidP="00A91D02">
      <w:pPr>
        <w:widowControl w:val="0"/>
        <w:numPr>
          <w:ilvl w:val="0"/>
          <w:numId w:val="4"/>
        </w:numPr>
        <w:tabs>
          <w:tab w:val="left" w:pos="1482"/>
        </w:tabs>
        <w:autoSpaceDE w:val="0"/>
        <w:autoSpaceDN w:val="0"/>
        <w:spacing w:after="0" w:line="240" w:lineRule="auto"/>
        <w:ind w:left="622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 xml:space="preserve">депутатами, в случае внесения правового акта депутатами Совета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депутатов;</w:t>
      </w:r>
    </w:p>
    <w:p w:rsidR="00A91D02" w:rsidRPr="00A91D02" w:rsidRDefault="00A91D02" w:rsidP="00A91D02">
      <w:pPr>
        <w:widowControl w:val="0"/>
        <w:numPr>
          <w:ilvl w:val="0"/>
          <w:numId w:val="4"/>
        </w:numPr>
        <w:tabs>
          <w:tab w:val="left" w:pos="1423"/>
        </w:tabs>
        <w:autoSpaceDE w:val="0"/>
        <w:autoSpaceDN w:val="0"/>
        <w:spacing w:after="0" w:line="240" w:lineRule="auto"/>
        <w:ind w:left="1423" w:right="54" w:hanging="232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pacing w:val="-2"/>
          <w:sz w:val="28"/>
        </w:rPr>
        <w:t>прокурором;</w:t>
      </w:r>
    </w:p>
    <w:p w:rsidR="00A91D02" w:rsidRPr="00A91D02" w:rsidRDefault="00A91D02" w:rsidP="00A91D02">
      <w:pPr>
        <w:widowControl w:val="0"/>
        <w:numPr>
          <w:ilvl w:val="0"/>
          <w:numId w:val="4"/>
        </w:numPr>
        <w:tabs>
          <w:tab w:val="left" w:pos="1477"/>
        </w:tabs>
        <w:autoSpaceDE w:val="0"/>
        <w:autoSpaceDN w:val="0"/>
        <w:spacing w:after="0" w:line="240" w:lineRule="auto"/>
        <w:ind w:left="622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администрацией округа, в случае внесения инициативного проекта инициативными группами граждан, обладающих избирательным правом, в порядке правотворческой инициативы;</w:t>
      </w:r>
    </w:p>
    <w:p w:rsidR="00A91D02" w:rsidRPr="00A91D02" w:rsidRDefault="00A91D02" w:rsidP="00A91D02">
      <w:pPr>
        <w:widowControl w:val="0"/>
        <w:numPr>
          <w:ilvl w:val="0"/>
          <w:numId w:val="4"/>
        </w:numPr>
        <w:tabs>
          <w:tab w:val="left" w:pos="1353"/>
        </w:tabs>
        <w:autoSpaceDE w:val="0"/>
        <w:autoSpaceDN w:val="0"/>
        <w:spacing w:after="0" w:line="240" w:lineRule="auto"/>
        <w:ind w:left="1353" w:right="54" w:hanging="162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иными</w:t>
      </w:r>
      <w:r w:rsidRPr="00A91D0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субъектами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правотворческой</w:t>
      </w:r>
      <w:r w:rsidRPr="00A91D0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инициативы.</w:t>
      </w: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688"/>
        </w:tabs>
        <w:autoSpaceDE w:val="0"/>
        <w:autoSpaceDN w:val="0"/>
        <w:spacing w:after="0" w:line="240" w:lineRule="auto"/>
        <w:ind w:left="622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В подготовленном проекте решения указывается полное наименование исполнителя (Ф.И.О., должность лица, наименование службы и телефон), проставляется его подпись. Исполнитель отвечает за содержательную часть проекта решения, подготовку его на бумажном и электронном носителе и согласование.</w:t>
      </w: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669"/>
        </w:tabs>
        <w:autoSpaceDE w:val="0"/>
        <w:autoSpaceDN w:val="0"/>
        <w:spacing w:after="0" w:line="240" w:lineRule="auto"/>
        <w:ind w:left="622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Для</w:t>
      </w:r>
      <w:r w:rsidRPr="00A91D0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внесения</w:t>
      </w:r>
      <w:r w:rsidRPr="00A91D0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проекта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решения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обязательно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предоставление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 xml:space="preserve">следующих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документов:</w:t>
      </w:r>
    </w:p>
    <w:p w:rsidR="00A91D02" w:rsidRPr="00A91D02" w:rsidRDefault="00A91D02" w:rsidP="00A91D02">
      <w:pPr>
        <w:widowControl w:val="0"/>
        <w:numPr>
          <w:ilvl w:val="0"/>
          <w:numId w:val="3"/>
        </w:numPr>
        <w:tabs>
          <w:tab w:val="left" w:pos="1561"/>
        </w:tabs>
        <w:autoSpaceDE w:val="0"/>
        <w:autoSpaceDN w:val="0"/>
        <w:spacing w:after="0" w:line="240" w:lineRule="auto"/>
        <w:ind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сопроводительного письма, подписанного инициаторами проекта решения, с указанием намерения реализовать правотворческую инициативу, просьбой рассмотреть и принять решение, названия проекта решения, Ф.И.О. докладчика (в случае, если рассмотрение вопроса не включено в повестку дня заседания Совета депутатов);</w:t>
      </w:r>
    </w:p>
    <w:p w:rsidR="00A91D02" w:rsidRPr="00A91D02" w:rsidRDefault="00A91D02" w:rsidP="00A91D02">
      <w:pPr>
        <w:widowControl w:val="0"/>
        <w:numPr>
          <w:ilvl w:val="0"/>
          <w:numId w:val="3"/>
        </w:numPr>
        <w:tabs>
          <w:tab w:val="left" w:pos="1352"/>
        </w:tabs>
        <w:autoSpaceDE w:val="0"/>
        <w:autoSpaceDN w:val="0"/>
        <w:spacing w:after="0" w:line="240" w:lineRule="auto"/>
        <w:ind w:left="1352" w:right="54" w:hanging="162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те</w:t>
      </w:r>
      <w:proofErr w:type="gramStart"/>
      <w:r w:rsidRPr="00A91D02">
        <w:rPr>
          <w:rFonts w:ascii="Times New Roman" w:eastAsia="Times New Roman" w:hAnsi="Times New Roman" w:cs="Times New Roman"/>
          <w:sz w:val="28"/>
        </w:rPr>
        <w:t>кст</w:t>
      </w:r>
      <w:r w:rsidRPr="00A91D0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</w:t>
      </w:r>
      <w:proofErr w:type="gramEnd"/>
      <w:r w:rsidRPr="00A91D02">
        <w:rPr>
          <w:rFonts w:ascii="Times New Roman" w:eastAsia="Times New Roman" w:hAnsi="Times New Roman" w:cs="Times New Roman"/>
          <w:sz w:val="28"/>
        </w:rPr>
        <w:t>оекта</w:t>
      </w:r>
      <w:r w:rsidRPr="00A91D0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решения</w:t>
      </w:r>
      <w:r w:rsidRPr="00A91D0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на</w:t>
      </w:r>
      <w:r w:rsidRPr="00A91D0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бумажном</w:t>
      </w:r>
      <w:r w:rsidRPr="00A91D0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</w:t>
      </w:r>
      <w:r w:rsidRPr="00A91D0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электронном</w:t>
      </w:r>
      <w:r w:rsidRPr="00A91D0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носителе;</w:t>
      </w:r>
    </w:p>
    <w:p w:rsidR="00A91D02" w:rsidRPr="00A91D02" w:rsidRDefault="00A91D02" w:rsidP="00A91D02">
      <w:pPr>
        <w:widowControl w:val="0"/>
        <w:numPr>
          <w:ilvl w:val="0"/>
          <w:numId w:val="3"/>
        </w:numPr>
        <w:tabs>
          <w:tab w:val="left" w:pos="1428"/>
        </w:tabs>
        <w:autoSpaceDE w:val="0"/>
        <w:autoSpaceDN w:val="0"/>
        <w:spacing w:after="0" w:line="240" w:lineRule="auto"/>
        <w:ind w:left="621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пояснительной записки к проекту, в которой раскрывается состояние законодательства в данной сфере правового урегулирования и обосновывается необходимость его принятия; дается развернутая характеристика целей (задач), основных положений проекта; приводятся финансово-экономическое обоснование проекта в случае, когда его</w:t>
      </w:r>
      <w:r w:rsidRPr="00A91D0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реализация</w:t>
      </w:r>
      <w:r w:rsidRPr="00A91D0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потребует</w:t>
      </w:r>
      <w:r w:rsidRPr="00A91D0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дополнительных</w:t>
      </w:r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621" w:right="54" w:firstLine="568"/>
        <w:jc w:val="both"/>
        <w:rPr>
          <w:rFonts w:ascii="Times New Roman" w:eastAsia="Times New Roman" w:hAnsi="Times New Roman" w:cs="Times New Roman"/>
          <w:sz w:val="28"/>
        </w:rPr>
        <w:sectPr w:rsidR="00A91D02" w:rsidRPr="00A91D02" w:rsidSect="00A91D02">
          <w:pgSz w:w="11910" w:h="16850"/>
          <w:pgMar w:top="1140" w:right="853" w:bottom="280" w:left="1080" w:header="720" w:footer="720" w:gutter="0"/>
          <w:cols w:space="720"/>
        </w:sectPr>
      </w:pPr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621"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1D02">
        <w:rPr>
          <w:rFonts w:ascii="Times New Roman" w:eastAsia="Times New Roman" w:hAnsi="Times New Roman" w:cs="Times New Roman"/>
          <w:sz w:val="28"/>
          <w:szCs w:val="28"/>
        </w:rPr>
        <w:lastRenderedPageBreak/>
        <w:t>материальных и других затрат, и прогноз социально-экономических и иных последствий его принятия; формулируются предложения по подготовке и принятию нормативных правовых актов, необходимых для реализации данного правового</w:t>
      </w:r>
      <w:r w:rsidRPr="00A91D0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акта;</w:t>
      </w:r>
      <w:r w:rsidRPr="00A91D0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называются</w:t>
      </w:r>
      <w:r w:rsidRPr="00A91D0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Pr="00A91D0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акты,</w:t>
      </w:r>
      <w:r w:rsidRPr="00A91D0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требующие</w:t>
      </w:r>
      <w:r w:rsidRPr="00A91D0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Pr="00A91D0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утратившими силу, а также требующие изменения или дополнения в связи с принятием вносимого проекта, а также включаются другие необходимые сведения;</w:t>
      </w:r>
      <w:proofErr w:type="gramEnd"/>
    </w:p>
    <w:p w:rsidR="00A91D02" w:rsidRPr="00A91D02" w:rsidRDefault="00A91D02" w:rsidP="00A91D02">
      <w:pPr>
        <w:widowControl w:val="0"/>
        <w:numPr>
          <w:ilvl w:val="0"/>
          <w:numId w:val="3"/>
        </w:numPr>
        <w:tabs>
          <w:tab w:val="left" w:pos="1394"/>
        </w:tabs>
        <w:autoSpaceDE w:val="0"/>
        <w:autoSpaceDN w:val="0"/>
        <w:spacing w:after="0" w:line="240" w:lineRule="auto"/>
        <w:ind w:left="621" w:right="54" w:firstLine="568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листа</w:t>
      </w:r>
      <w:r w:rsidRPr="00A91D02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согласования</w:t>
      </w:r>
      <w:r w:rsidRPr="00A91D02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проекта</w:t>
      </w:r>
      <w:r w:rsidRPr="00A91D02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решения</w:t>
      </w:r>
      <w:r w:rsidRPr="00A91D02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 xml:space="preserve">с визами лиц, указанных в </w:t>
      </w:r>
      <w:proofErr w:type="spellStart"/>
      <w:r w:rsidRPr="00A91D02">
        <w:rPr>
          <w:rFonts w:ascii="Times New Roman" w:eastAsia="Times New Roman" w:hAnsi="Times New Roman" w:cs="Times New Roman"/>
          <w:sz w:val="28"/>
        </w:rPr>
        <w:t>п.п</w:t>
      </w:r>
      <w:proofErr w:type="spellEnd"/>
      <w:r w:rsidRPr="00A91D02">
        <w:rPr>
          <w:rFonts w:ascii="Times New Roman" w:eastAsia="Times New Roman" w:hAnsi="Times New Roman" w:cs="Times New Roman"/>
          <w:sz w:val="28"/>
        </w:rPr>
        <w:t>. 5.6.1 (приложение №2);</w:t>
      </w:r>
    </w:p>
    <w:p w:rsidR="00A91D02" w:rsidRPr="00A91D02" w:rsidRDefault="006C0C30" w:rsidP="00A91D02">
      <w:pPr>
        <w:widowControl w:val="0"/>
        <w:numPr>
          <w:ilvl w:val="0"/>
          <w:numId w:val="3"/>
        </w:numPr>
        <w:tabs>
          <w:tab w:val="left" w:pos="1347"/>
        </w:tabs>
        <w:autoSpaceDE w:val="0"/>
        <w:autoSpaceDN w:val="0"/>
        <w:spacing w:after="0" w:line="240" w:lineRule="auto"/>
        <w:ind w:left="1347" w:right="54" w:hanging="157"/>
        <w:rPr>
          <w:rFonts w:ascii="Times New Roman" w:eastAsia="Times New Roman" w:hAnsi="Times New Roman" w:cs="Times New Roman"/>
          <w:sz w:val="28"/>
        </w:rPr>
      </w:pPr>
      <w:hyperlink r:id="rId13">
        <w:proofErr w:type="gramStart"/>
        <w:r w:rsidR="00A91D02" w:rsidRPr="00A91D02">
          <w:rPr>
            <w:rFonts w:ascii="Times New Roman" w:eastAsia="Times New Roman" w:hAnsi="Times New Roman" w:cs="Times New Roman"/>
            <w:sz w:val="28"/>
          </w:rPr>
          <w:t>приложений</w:t>
        </w:r>
      </w:hyperlink>
      <w:r w:rsidR="00A91D02" w:rsidRPr="00A91D02">
        <w:rPr>
          <w:rFonts w:ascii="Times New Roman" w:eastAsia="Times New Roman" w:hAnsi="Times New Roman" w:cs="Times New Roman"/>
          <w:sz w:val="28"/>
        </w:rPr>
        <w:t>,</w:t>
      </w:r>
      <w:r w:rsidR="00A91D02" w:rsidRPr="00A91D0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A91D02" w:rsidRPr="00A91D02">
        <w:rPr>
          <w:rFonts w:ascii="Times New Roman" w:eastAsia="Times New Roman" w:hAnsi="Times New Roman" w:cs="Times New Roman"/>
          <w:sz w:val="28"/>
        </w:rPr>
        <w:t>на</w:t>
      </w:r>
      <w:r w:rsidR="00A91D02" w:rsidRPr="00A91D0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A91D02" w:rsidRPr="00A91D02">
        <w:rPr>
          <w:rFonts w:ascii="Times New Roman" w:eastAsia="Times New Roman" w:hAnsi="Times New Roman" w:cs="Times New Roman"/>
          <w:sz w:val="28"/>
        </w:rPr>
        <w:t>которые</w:t>
      </w:r>
      <w:r w:rsidR="00A91D02" w:rsidRPr="00A91D0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A91D02" w:rsidRPr="00A91D02">
        <w:rPr>
          <w:rFonts w:ascii="Times New Roman" w:eastAsia="Times New Roman" w:hAnsi="Times New Roman" w:cs="Times New Roman"/>
          <w:sz w:val="28"/>
        </w:rPr>
        <w:t>делается</w:t>
      </w:r>
      <w:r w:rsidR="00A91D02"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A91D02" w:rsidRPr="00A91D02">
        <w:rPr>
          <w:rFonts w:ascii="Times New Roman" w:eastAsia="Times New Roman" w:hAnsi="Times New Roman" w:cs="Times New Roman"/>
          <w:sz w:val="28"/>
        </w:rPr>
        <w:t>ссылка</w:t>
      </w:r>
      <w:r w:rsidR="00A91D02" w:rsidRPr="00A91D0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A91D02" w:rsidRPr="00A91D02">
        <w:rPr>
          <w:rFonts w:ascii="Times New Roman" w:eastAsia="Times New Roman" w:hAnsi="Times New Roman" w:cs="Times New Roman"/>
          <w:sz w:val="28"/>
        </w:rPr>
        <w:t>в</w:t>
      </w:r>
      <w:r w:rsidR="00A91D02"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A91D02" w:rsidRPr="00A91D02">
        <w:rPr>
          <w:rFonts w:ascii="Times New Roman" w:eastAsia="Times New Roman" w:hAnsi="Times New Roman" w:cs="Times New Roman"/>
          <w:sz w:val="28"/>
        </w:rPr>
        <w:t>проекте</w:t>
      </w:r>
      <w:r w:rsidR="00A91D02" w:rsidRPr="00A91D0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A91D02" w:rsidRPr="00A91D02">
        <w:rPr>
          <w:rFonts w:ascii="Times New Roman" w:eastAsia="Times New Roman" w:hAnsi="Times New Roman" w:cs="Times New Roman"/>
          <w:sz w:val="28"/>
        </w:rPr>
        <w:t>решения</w:t>
      </w:r>
      <w:r w:rsidR="00A91D02"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A91D02" w:rsidRPr="00A91D02">
        <w:rPr>
          <w:rFonts w:ascii="Times New Roman" w:eastAsia="Times New Roman" w:hAnsi="Times New Roman" w:cs="Times New Roman"/>
          <w:spacing w:val="-2"/>
          <w:sz w:val="28"/>
        </w:rPr>
        <w:t>(приложение</w:t>
      </w:r>
      <w:proofErr w:type="gramEnd"/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621" w:right="54"/>
        <w:rPr>
          <w:rFonts w:ascii="Times New Roman" w:eastAsia="Times New Roman" w:hAnsi="Times New Roman" w:cs="Times New Roman"/>
          <w:sz w:val="28"/>
          <w:szCs w:val="28"/>
        </w:rPr>
      </w:pPr>
      <w:r w:rsidRPr="00A91D0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A91D02">
        <w:rPr>
          <w:rFonts w:ascii="Times New Roman" w:eastAsia="Times New Roman" w:hAnsi="Times New Roman" w:cs="Times New Roman"/>
          <w:spacing w:val="-5"/>
          <w:sz w:val="28"/>
          <w:szCs w:val="28"/>
        </w:rPr>
        <w:t>3);</w:t>
      </w:r>
    </w:p>
    <w:p w:rsidR="00A91D02" w:rsidRPr="00A91D02" w:rsidRDefault="00A91D02" w:rsidP="00A91D02">
      <w:pPr>
        <w:widowControl w:val="0"/>
        <w:numPr>
          <w:ilvl w:val="0"/>
          <w:numId w:val="3"/>
        </w:numPr>
        <w:tabs>
          <w:tab w:val="left" w:pos="1516"/>
          <w:tab w:val="left" w:pos="3004"/>
          <w:tab w:val="left" w:pos="3388"/>
          <w:tab w:val="left" w:pos="4247"/>
          <w:tab w:val="left" w:pos="6085"/>
          <w:tab w:val="left" w:pos="6455"/>
          <w:tab w:val="left" w:pos="7643"/>
          <w:tab w:val="left" w:pos="8980"/>
        </w:tabs>
        <w:autoSpaceDE w:val="0"/>
        <w:autoSpaceDN w:val="0"/>
        <w:spacing w:after="0" w:line="240" w:lineRule="auto"/>
        <w:ind w:left="621" w:right="54" w:firstLine="568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pacing w:val="-2"/>
          <w:sz w:val="28"/>
        </w:rPr>
        <w:t>замечаний</w:t>
      </w:r>
      <w:r w:rsidRPr="00A91D02">
        <w:rPr>
          <w:rFonts w:ascii="Times New Roman" w:eastAsia="Times New Roman" w:hAnsi="Times New Roman" w:cs="Times New Roman"/>
          <w:sz w:val="28"/>
        </w:rPr>
        <w:tab/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>и</w:t>
      </w:r>
      <w:r w:rsidRPr="00A91D02">
        <w:rPr>
          <w:rFonts w:ascii="Times New Roman" w:eastAsia="Times New Roman" w:hAnsi="Times New Roman" w:cs="Times New Roman"/>
          <w:sz w:val="28"/>
        </w:rPr>
        <w:tab/>
      </w:r>
      <w:r w:rsidRPr="00A91D02">
        <w:rPr>
          <w:rFonts w:ascii="Times New Roman" w:eastAsia="Times New Roman" w:hAnsi="Times New Roman" w:cs="Times New Roman"/>
          <w:spacing w:val="-4"/>
          <w:sz w:val="28"/>
        </w:rPr>
        <w:t>(или)</w:t>
      </w:r>
      <w:r w:rsidRPr="00A91D02">
        <w:rPr>
          <w:rFonts w:ascii="Times New Roman" w:eastAsia="Times New Roman" w:hAnsi="Times New Roman" w:cs="Times New Roman"/>
          <w:sz w:val="28"/>
        </w:rPr>
        <w:tab/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предложений</w:t>
      </w:r>
      <w:r w:rsidRPr="00A91D02">
        <w:rPr>
          <w:rFonts w:ascii="Times New Roman" w:eastAsia="Times New Roman" w:hAnsi="Times New Roman" w:cs="Times New Roman"/>
          <w:sz w:val="28"/>
        </w:rPr>
        <w:tab/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>к</w:t>
      </w:r>
      <w:r w:rsidRPr="00A91D02">
        <w:rPr>
          <w:rFonts w:ascii="Times New Roman" w:eastAsia="Times New Roman" w:hAnsi="Times New Roman" w:cs="Times New Roman"/>
          <w:sz w:val="28"/>
        </w:rPr>
        <w:tab/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проекту</w:t>
      </w:r>
      <w:r w:rsidRPr="00A91D02">
        <w:rPr>
          <w:rFonts w:ascii="Times New Roman" w:eastAsia="Times New Roman" w:hAnsi="Times New Roman" w:cs="Times New Roman"/>
          <w:sz w:val="28"/>
        </w:rPr>
        <w:tab/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решения,</w:t>
      </w:r>
      <w:r w:rsidRPr="00A91D02">
        <w:rPr>
          <w:rFonts w:ascii="Times New Roman" w:eastAsia="Times New Roman" w:hAnsi="Times New Roman" w:cs="Times New Roman"/>
          <w:sz w:val="28"/>
        </w:rPr>
        <w:tab/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 xml:space="preserve">внесенных </w:t>
      </w:r>
      <w:r w:rsidRPr="00A91D02">
        <w:rPr>
          <w:rFonts w:ascii="Times New Roman" w:eastAsia="Times New Roman" w:hAnsi="Times New Roman" w:cs="Times New Roman"/>
          <w:sz w:val="28"/>
        </w:rPr>
        <w:t>согласующими инстанциями (если таковые имеются);</w:t>
      </w:r>
    </w:p>
    <w:p w:rsidR="00A91D02" w:rsidRPr="00A91D02" w:rsidRDefault="00A91D02" w:rsidP="00A91D02">
      <w:pPr>
        <w:widowControl w:val="0"/>
        <w:numPr>
          <w:ilvl w:val="0"/>
          <w:numId w:val="3"/>
        </w:numPr>
        <w:tabs>
          <w:tab w:val="left" w:pos="1351"/>
        </w:tabs>
        <w:autoSpaceDE w:val="0"/>
        <w:autoSpaceDN w:val="0"/>
        <w:spacing w:after="0" w:line="240" w:lineRule="auto"/>
        <w:ind w:left="1189" w:right="54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копии решений, в которые вносятся изменения и (или) дополнения. Депутатами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согласовывающими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службами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могут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быть</w:t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затребованы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иные,</w:t>
      </w:r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621" w:right="54"/>
        <w:rPr>
          <w:rFonts w:ascii="Times New Roman" w:eastAsia="Times New Roman" w:hAnsi="Times New Roman" w:cs="Times New Roman"/>
          <w:sz w:val="28"/>
          <w:szCs w:val="28"/>
        </w:rPr>
      </w:pPr>
      <w:r w:rsidRPr="00A91D02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Pr="00A91D0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91D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рассмотрения,</w:t>
      </w:r>
      <w:r w:rsidRPr="00A91D0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документы.</w:t>
      </w: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875"/>
        </w:tabs>
        <w:autoSpaceDE w:val="0"/>
        <w:autoSpaceDN w:val="0"/>
        <w:spacing w:after="0" w:line="240" w:lineRule="auto"/>
        <w:ind w:left="620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 xml:space="preserve">Проекты решений Совета подлежат обязательному согласованию. Согласование проекта решения - процедура проведения экспертизы (правовой, финансовой, экономической и др.) проекта соответствующими службами и должностными лицами, которые визируют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проект.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2023"/>
        </w:tabs>
        <w:autoSpaceDE w:val="0"/>
        <w:autoSpaceDN w:val="0"/>
        <w:spacing w:after="0" w:line="240" w:lineRule="auto"/>
        <w:ind w:left="620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Обязательными согласующими инстанциями проектов решений Совета являются:</w:t>
      </w:r>
    </w:p>
    <w:p w:rsidR="00A91D02" w:rsidRPr="00A91D02" w:rsidRDefault="00A91D02" w:rsidP="00A91D02">
      <w:pPr>
        <w:widowControl w:val="0"/>
        <w:numPr>
          <w:ilvl w:val="3"/>
          <w:numId w:val="5"/>
        </w:numPr>
        <w:tabs>
          <w:tab w:val="left" w:pos="2099"/>
        </w:tabs>
        <w:autoSpaceDE w:val="0"/>
        <w:autoSpaceDN w:val="0"/>
        <w:spacing w:after="0" w:line="240" w:lineRule="auto"/>
        <w:ind w:left="2099" w:right="54" w:hanging="910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глава</w:t>
      </w:r>
      <w:r w:rsidRPr="00A91D0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округа;</w:t>
      </w:r>
    </w:p>
    <w:p w:rsidR="00A91D02" w:rsidRPr="00A91D02" w:rsidRDefault="00A91D02" w:rsidP="00A91D02">
      <w:pPr>
        <w:widowControl w:val="0"/>
        <w:numPr>
          <w:ilvl w:val="3"/>
          <w:numId w:val="5"/>
        </w:numPr>
        <w:tabs>
          <w:tab w:val="left" w:pos="2148"/>
        </w:tabs>
        <w:autoSpaceDE w:val="0"/>
        <w:autoSpaceDN w:val="0"/>
        <w:spacing w:after="0" w:line="240" w:lineRule="auto"/>
        <w:ind w:left="620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заместитель главы администрации, курирующий направление, по которому готовится проект;</w:t>
      </w:r>
    </w:p>
    <w:p w:rsidR="00A91D02" w:rsidRPr="00A91D02" w:rsidRDefault="00A91D02" w:rsidP="00A91D02">
      <w:pPr>
        <w:widowControl w:val="0"/>
        <w:numPr>
          <w:ilvl w:val="3"/>
          <w:numId w:val="5"/>
        </w:numPr>
        <w:tabs>
          <w:tab w:val="left" w:pos="2099"/>
        </w:tabs>
        <w:autoSpaceDE w:val="0"/>
        <w:autoSpaceDN w:val="0"/>
        <w:spacing w:after="0" w:line="240" w:lineRule="auto"/>
        <w:ind w:left="2099" w:right="54" w:hanging="910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специалист</w:t>
      </w:r>
      <w:r w:rsidRPr="00A91D0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по</w:t>
      </w:r>
      <w:r w:rsidRPr="00A91D0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правовым</w:t>
      </w:r>
      <w:r w:rsidRPr="00A91D0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вопросам;</w:t>
      </w:r>
    </w:p>
    <w:p w:rsidR="00A91D02" w:rsidRPr="00A91D02" w:rsidRDefault="00A91D02" w:rsidP="00A91D02">
      <w:pPr>
        <w:widowControl w:val="0"/>
        <w:numPr>
          <w:ilvl w:val="3"/>
          <w:numId w:val="5"/>
        </w:numPr>
        <w:tabs>
          <w:tab w:val="left" w:pos="2321"/>
        </w:tabs>
        <w:autoSpaceDE w:val="0"/>
        <w:autoSpaceDN w:val="0"/>
        <w:spacing w:after="0" w:line="240" w:lineRule="auto"/>
        <w:ind w:left="620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управление по финансам администрации округа (при наличии финансовых вопросов в проекте);</w:t>
      </w:r>
    </w:p>
    <w:p w:rsidR="00A91D02" w:rsidRPr="00A91D02" w:rsidRDefault="00A91D02" w:rsidP="00A91D02">
      <w:pPr>
        <w:widowControl w:val="0"/>
        <w:numPr>
          <w:ilvl w:val="3"/>
          <w:numId w:val="5"/>
        </w:numPr>
        <w:tabs>
          <w:tab w:val="left" w:pos="2321"/>
        </w:tabs>
        <w:autoSpaceDE w:val="0"/>
        <w:autoSpaceDN w:val="0"/>
        <w:spacing w:after="0" w:line="240" w:lineRule="auto"/>
        <w:ind w:left="620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управление экономического развития, прогнозирования и имущества администрации округа (при наличии экономических вопросов в проекте);</w:t>
      </w:r>
    </w:p>
    <w:p w:rsidR="00A91D02" w:rsidRPr="00A91D02" w:rsidRDefault="00A91D02" w:rsidP="00A91D02">
      <w:pPr>
        <w:widowControl w:val="0"/>
        <w:numPr>
          <w:ilvl w:val="3"/>
          <w:numId w:val="5"/>
        </w:numPr>
        <w:tabs>
          <w:tab w:val="left" w:pos="2175"/>
        </w:tabs>
        <w:autoSpaceDE w:val="0"/>
        <w:autoSpaceDN w:val="0"/>
        <w:spacing w:after="0" w:line="240" w:lineRule="auto"/>
        <w:ind w:left="620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 xml:space="preserve">иные должностные лица, интересы которых затрагивает проект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решения.</w:t>
      </w:r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567" w:right="54" w:firstLine="6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D02">
        <w:rPr>
          <w:rFonts w:ascii="Times New Roman" w:eastAsia="Times New Roman" w:hAnsi="Times New Roman" w:cs="Times New Roman"/>
          <w:sz w:val="28"/>
          <w:szCs w:val="28"/>
        </w:rPr>
        <w:t>Визирование</w:t>
      </w:r>
      <w:r w:rsidRPr="00A91D02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A91D02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A91D02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A91D02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начинается</w:t>
      </w:r>
      <w:r w:rsidRPr="00A91D02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91D02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  <w:szCs w:val="28"/>
        </w:rPr>
        <w:t>подпункта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 xml:space="preserve"> 5.6.1.6.</w:t>
      </w:r>
      <w:r w:rsidRPr="00A91D0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91D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A91D0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91D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мере</w:t>
      </w:r>
      <w:r w:rsidRPr="00A91D0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возрастания,</w:t>
      </w:r>
      <w:r w:rsidRPr="00A91D0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последним</w:t>
      </w:r>
      <w:r w:rsidRPr="00A91D0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Pr="00A91D0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 w:rsidRPr="00A91D0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  <w:szCs w:val="28"/>
        </w:rPr>
        <w:t>глава округа. Главой округа могут быть определены также иные лица, с которыми необходимо согласовывать проект решения.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2068"/>
        </w:tabs>
        <w:autoSpaceDE w:val="0"/>
        <w:autoSpaceDN w:val="0"/>
        <w:spacing w:after="0" w:line="240" w:lineRule="auto"/>
        <w:ind w:left="619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В листе согласования должностные лица проставляют дату согласования проекта.</w:t>
      </w: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769"/>
        </w:tabs>
        <w:autoSpaceDE w:val="0"/>
        <w:autoSpaceDN w:val="0"/>
        <w:spacing w:after="0" w:line="240" w:lineRule="auto"/>
        <w:ind w:left="619" w:right="54" w:firstLine="539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 xml:space="preserve">Проекты решений Совета депутатов направляются председателю Совета в срок не позднее </w:t>
      </w:r>
      <w:r w:rsidRPr="00A91D02">
        <w:rPr>
          <w:rFonts w:ascii="Times New Roman" w:eastAsia="Times New Roman" w:hAnsi="Times New Roman" w:cs="Times New Roman"/>
          <w:color w:val="FF0000"/>
          <w:sz w:val="28"/>
        </w:rPr>
        <w:t>14</w:t>
      </w:r>
      <w:r w:rsidRPr="00A91D02">
        <w:rPr>
          <w:rFonts w:ascii="Times New Roman" w:eastAsia="Times New Roman" w:hAnsi="Times New Roman" w:cs="Times New Roman"/>
          <w:sz w:val="28"/>
        </w:rPr>
        <w:t xml:space="preserve"> дней до дня заседания Совета депутатов, на котором предполагается рассмотрение проекта. В случае нарушения указанного срока документы принимаются только по решению председателя Совета.</w:t>
      </w:r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621" w:right="54" w:firstLine="568"/>
        <w:jc w:val="both"/>
        <w:rPr>
          <w:rFonts w:ascii="Times New Roman" w:eastAsia="Times New Roman" w:hAnsi="Times New Roman" w:cs="Times New Roman"/>
          <w:sz w:val="28"/>
        </w:rPr>
        <w:sectPr w:rsidR="00A91D02" w:rsidRPr="00A91D02" w:rsidSect="00A91D02">
          <w:pgSz w:w="11910" w:h="16850"/>
          <w:pgMar w:top="1140" w:right="853" w:bottom="280" w:left="1080" w:header="720" w:footer="720" w:gutter="0"/>
          <w:cols w:space="720"/>
        </w:sectPr>
      </w:pPr>
    </w:p>
    <w:p w:rsidR="00A91D02" w:rsidRPr="00A91D02" w:rsidRDefault="00A91D02" w:rsidP="00A91D02">
      <w:pPr>
        <w:widowControl w:val="0"/>
        <w:numPr>
          <w:ilvl w:val="0"/>
          <w:numId w:val="5"/>
        </w:numPr>
        <w:tabs>
          <w:tab w:val="left" w:pos="1309"/>
        </w:tabs>
        <w:autoSpaceDE w:val="0"/>
        <w:autoSpaceDN w:val="0"/>
        <w:spacing w:after="0" w:line="240" w:lineRule="auto"/>
        <w:ind w:left="1309" w:right="54" w:hanging="2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Порядок</w:t>
      </w:r>
      <w:r w:rsidRPr="00A91D02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proofErr w:type="gramStart"/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A91D0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экспертизы</w:t>
      </w:r>
      <w:r w:rsidRPr="00A91D0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проектов</w:t>
      </w:r>
      <w:r w:rsidRPr="00A91D0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Pr="00A91D0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Совета</w:t>
      </w:r>
      <w:proofErr w:type="gramEnd"/>
    </w:p>
    <w:p w:rsidR="00A91D02" w:rsidRPr="00A91D02" w:rsidRDefault="00A91D02" w:rsidP="00A91D02">
      <w:pPr>
        <w:widowControl w:val="0"/>
        <w:tabs>
          <w:tab w:val="left" w:pos="1309"/>
        </w:tabs>
        <w:autoSpaceDE w:val="0"/>
        <w:autoSpaceDN w:val="0"/>
        <w:spacing w:after="0" w:line="240" w:lineRule="auto"/>
        <w:ind w:left="1309" w:right="54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720"/>
        </w:tabs>
        <w:autoSpaceDE w:val="0"/>
        <w:autoSpaceDN w:val="0"/>
        <w:spacing w:after="0" w:line="240" w:lineRule="auto"/>
        <w:ind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Должностные лица, согласовывающие проект решения, проводят его экспертизу исключительно в пределах своей компетенции.</w:t>
      </w: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665"/>
        </w:tabs>
        <w:autoSpaceDE w:val="0"/>
        <w:autoSpaceDN w:val="0"/>
        <w:spacing w:after="0" w:line="240" w:lineRule="auto"/>
        <w:ind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Если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у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согласующей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инстанции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по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проекту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решения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имеются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замечания или</w:t>
      </w:r>
      <w:r w:rsidRPr="00A91D0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предложения,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то</w:t>
      </w:r>
      <w:r w:rsidRPr="00A91D0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они</w:t>
      </w:r>
      <w:r w:rsidRPr="00A91D0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излагаются</w:t>
      </w:r>
      <w:r w:rsidRPr="00A91D0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в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письменной</w:t>
      </w:r>
      <w:r w:rsidRPr="00A91D0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форме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</w:t>
      </w:r>
      <w:r w:rsidRPr="00A91D0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указанием</w:t>
      </w:r>
      <w:r w:rsidRPr="00A91D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фамилии, должности и даты. Если замечания не принципиальные (существенно не меняющие смысл и/или содержание документа), то исполнитель вносит их в те</w:t>
      </w:r>
      <w:proofErr w:type="gramStart"/>
      <w:r w:rsidRPr="00A91D02">
        <w:rPr>
          <w:rFonts w:ascii="Times New Roman" w:eastAsia="Times New Roman" w:hAnsi="Times New Roman" w:cs="Times New Roman"/>
          <w:sz w:val="28"/>
        </w:rPr>
        <w:t>кст пр</w:t>
      </w:r>
      <w:proofErr w:type="gramEnd"/>
      <w:r w:rsidRPr="00A91D02">
        <w:rPr>
          <w:rFonts w:ascii="Times New Roman" w:eastAsia="Times New Roman" w:hAnsi="Times New Roman" w:cs="Times New Roman"/>
          <w:sz w:val="28"/>
        </w:rPr>
        <w:t>оекта решения и визирует каждое такое исправление.</w:t>
      </w:r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621" w:right="5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D02">
        <w:rPr>
          <w:rFonts w:ascii="Times New Roman" w:eastAsia="Times New Roman" w:hAnsi="Times New Roman" w:cs="Times New Roman"/>
          <w:sz w:val="28"/>
          <w:szCs w:val="28"/>
        </w:rPr>
        <w:t xml:space="preserve">При наличии замечаний проект решения визируется с пометкой "с </w:t>
      </w:r>
      <w:r w:rsidRPr="00A91D02">
        <w:rPr>
          <w:rFonts w:ascii="Times New Roman" w:eastAsia="Times New Roman" w:hAnsi="Times New Roman" w:cs="Times New Roman"/>
          <w:spacing w:val="-2"/>
          <w:sz w:val="28"/>
          <w:szCs w:val="28"/>
        </w:rPr>
        <w:t>замечаниями".</w:t>
      </w: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668"/>
        </w:tabs>
        <w:autoSpaceDE w:val="0"/>
        <w:autoSpaceDN w:val="0"/>
        <w:spacing w:after="0" w:line="240" w:lineRule="auto"/>
        <w:ind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В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целях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проведения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полной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объективной</w:t>
      </w:r>
      <w:r w:rsidRPr="00A91D02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экспертизы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проекта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решения и устранения имеющихся замечаний согласующая инстанция вправе потребовать от исполнителя, а исполнитель обязан предоставить следующую информацию (в письменном виде):</w:t>
      </w:r>
    </w:p>
    <w:p w:rsidR="00A91D02" w:rsidRPr="00A91D02" w:rsidRDefault="00A91D02" w:rsidP="00A91D02">
      <w:pPr>
        <w:widowControl w:val="0"/>
        <w:numPr>
          <w:ilvl w:val="0"/>
          <w:numId w:val="1"/>
        </w:numPr>
        <w:tabs>
          <w:tab w:val="left" w:pos="1351"/>
        </w:tabs>
        <w:autoSpaceDE w:val="0"/>
        <w:autoSpaceDN w:val="0"/>
        <w:spacing w:after="0" w:line="240" w:lineRule="auto"/>
        <w:ind w:left="1351" w:right="54" w:hanging="162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основания</w:t>
      </w:r>
      <w:r w:rsidRPr="00A91D0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издания</w:t>
      </w:r>
      <w:r w:rsidRPr="00A91D0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проекта</w:t>
      </w:r>
      <w:r w:rsidRPr="00A91D0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решения;</w:t>
      </w:r>
    </w:p>
    <w:p w:rsidR="00A91D02" w:rsidRPr="00A91D02" w:rsidRDefault="00A91D02" w:rsidP="00A91D02">
      <w:pPr>
        <w:widowControl w:val="0"/>
        <w:numPr>
          <w:ilvl w:val="0"/>
          <w:numId w:val="1"/>
        </w:numPr>
        <w:tabs>
          <w:tab w:val="left" w:pos="1441"/>
        </w:tabs>
        <w:autoSpaceDE w:val="0"/>
        <w:autoSpaceDN w:val="0"/>
        <w:spacing w:after="0" w:line="240" w:lineRule="auto"/>
        <w:ind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сведения обо всех действующих муниципальных правовых актах по данному</w:t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вопросу</w:t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</w:t>
      </w:r>
      <w:r w:rsidRPr="00A91D0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информацию</w:t>
      </w:r>
      <w:r w:rsidRPr="00A91D0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о</w:t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необходимости</w:t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их</w:t>
      </w:r>
      <w:r w:rsidRPr="00A91D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приведения</w:t>
      </w:r>
      <w:r w:rsidRPr="00A91D0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в</w:t>
      </w:r>
      <w:r w:rsidRPr="00A91D0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соответствие с принимаемым проектом решения;</w:t>
      </w:r>
    </w:p>
    <w:p w:rsidR="00A91D02" w:rsidRPr="00A91D02" w:rsidRDefault="00A91D02" w:rsidP="00A91D02">
      <w:pPr>
        <w:widowControl w:val="0"/>
        <w:numPr>
          <w:ilvl w:val="0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сведения о согласовании проекта решения с заинтересованными организациями, если такое согласование является обязательным.</w:t>
      </w: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669"/>
        </w:tabs>
        <w:autoSpaceDE w:val="0"/>
        <w:autoSpaceDN w:val="0"/>
        <w:spacing w:after="0" w:line="240" w:lineRule="auto"/>
        <w:ind w:left="620"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Замечания</w:t>
      </w:r>
      <w:r w:rsidRPr="00A91D0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</w:t>
      </w:r>
      <w:r w:rsidRPr="00A91D0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предложения</w:t>
      </w:r>
      <w:r w:rsidRPr="00A91D0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согласующих</w:t>
      </w:r>
      <w:r w:rsidRPr="00A91D0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инстанций</w:t>
      </w:r>
      <w:r w:rsidRPr="00A91D02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по</w:t>
      </w:r>
      <w:r w:rsidRPr="00A91D0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проекту</w:t>
      </w:r>
      <w:r w:rsidRPr="00A91D02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решения передаются исполнителю для его доработки. После исправления замечаний на проекте решения проставляется пометка об их устранении. Если исполнитель настаивает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на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своем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варианте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проекта</w:t>
      </w:r>
      <w:r w:rsidRPr="00A91D02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решения,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то</w:t>
      </w:r>
      <w:r w:rsidRPr="00A91D0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к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нему</w:t>
      </w:r>
      <w:r w:rsidRPr="00A91D0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прилагается</w:t>
      </w:r>
      <w:r w:rsidRPr="00A91D02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служебная записка на имя главы округа с обоснованием своей позиции.</w:t>
      </w: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770"/>
        </w:tabs>
        <w:autoSpaceDE w:val="0"/>
        <w:autoSpaceDN w:val="0"/>
        <w:spacing w:after="0" w:line="240" w:lineRule="auto"/>
        <w:ind w:left="620" w:right="54" w:firstLine="539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 xml:space="preserve">Правовую экспертизу проекта решения проводит юридический отдел администрации округа в соответствии с действующим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законодательством.</w:t>
      </w: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648"/>
        </w:tabs>
        <w:autoSpaceDE w:val="0"/>
        <w:autoSpaceDN w:val="0"/>
        <w:spacing w:after="0" w:line="240" w:lineRule="auto"/>
        <w:ind w:left="1648" w:right="54" w:hanging="48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При</w:t>
      </w:r>
      <w:r w:rsidRPr="00A91D0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проведении</w:t>
      </w:r>
      <w:r w:rsidRPr="00A91D0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правовой</w:t>
      </w:r>
      <w:r w:rsidRPr="00A91D0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экспертизы</w:t>
      </w:r>
      <w:r w:rsidRPr="00A91D0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проекта</w:t>
      </w:r>
      <w:r w:rsidRPr="00A91D0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решения</w:t>
      </w:r>
      <w:r w:rsidRPr="00A91D0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проверяются: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882"/>
        </w:tabs>
        <w:autoSpaceDE w:val="0"/>
        <w:autoSpaceDN w:val="0"/>
        <w:spacing w:after="0" w:line="240" w:lineRule="auto"/>
        <w:ind w:left="620" w:right="54" w:firstLine="539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соответствие проекта решения Конституции Российской Федерации, федеральному, краевому законодательству, Уставу округа, муниципальным правовым актам округа;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2033"/>
        </w:tabs>
        <w:autoSpaceDE w:val="0"/>
        <w:autoSpaceDN w:val="0"/>
        <w:spacing w:after="0" w:line="240" w:lineRule="auto"/>
        <w:ind w:left="620" w:right="54" w:firstLine="539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соблюдение внутренней логики проекта решения, отсутствие противоречий между пунктами, частями, абзацами и т.п.;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966"/>
        </w:tabs>
        <w:autoSpaceDE w:val="0"/>
        <w:autoSpaceDN w:val="0"/>
        <w:spacing w:after="0" w:line="240" w:lineRule="auto"/>
        <w:ind w:left="620" w:right="54" w:firstLine="539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наименования юридических лиц, должностей, а также объектов движимого и недвижимого имущества;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865"/>
        </w:tabs>
        <w:autoSpaceDE w:val="0"/>
        <w:autoSpaceDN w:val="0"/>
        <w:spacing w:after="0" w:line="240" w:lineRule="auto"/>
        <w:ind w:left="620" w:right="54" w:firstLine="539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 xml:space="preserve">полнота перечня решений Совета подлежащих признанию </w:t>
      </w:r>
      <w:proofErr w:type="gramStart"/>
      <w:r w:rsidRPr="00A91D02">
        <w:rPr>
          <w:rFonts w:ascii="Times New Roman" w:eastAsia="Times New Roman" w:hAnsi="Times New Roman" w:cs="Times New Roman"/>
          <w:sz w:val="28"/>
        </w:rPr>
        <w:t>утратившими</w:t>
      </w:r>
      <w:proofErr w:type="gramEnd"/>
      <w:r w:rsidRPr="00A91D02">
        <w:rPr>
          <w:rFonts w:ascii="Times New Roman" w:eastAsia="Times New Roman" w:hAnsi="Times New Roman" w:cs="Times New Roman"/>
          <w:sz w:val="28"/>
        </w:rPr>
        <w:t xml:space="preserve"> силу, приостановлению, отмене, изменению, дополнению или принятию в связи с принятием данного проекта решения;</w:t>
      </w:r>
    </w:p>
    <w:p w:rsidR="00A91D02" w:rsidRPr="00A91D02" w:rsidRDefault="00A91D02" w:rsidP="00A91D02">
      <w:pPr>
        <w:widowControl w:val="0"/>
        <w:numPr>
          <w:ilvl w:val="2"/>
          <w:numId w:val="5"/>
        </w:numPr>
        <w:tabs>
          <w:tab w:val="left" w:pos="1859"/>
        </w:tabs>
        <w:autoSpaceDE w:val="0"/>
        <w:autoSpaceDN w:val="0"/>
        <w:spacing w:after="0" w:line="240" w:lineRule="auto"/>
        <w:ind w:left="1859" w:right="54" w:hanging="699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другие</w:t>
      </w:r>
      <w:r w:rsidRPr="00A91D0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z w:val="28"/>
        </w:rPr>
        <w:t>правовые</w:t>
      </w:r>
      <w:r w:rsidRPr="00A91D0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spacing w:val="-2"/>
          <w:sz w:val="28"/>
        </w:rPr>
        <w:t>вопросы.</w:t>
      </w:r>
    </w:p>
    <w:p w:rsidR="00A91D02" w:rsidRPr="00A91D02" w:rsidRDefault="00A91D02" w:rsidP="00A91D02">
      <w:pPr>
        <w:widowControl w:val="0"/>
        <w:autoSpaceDE w:val="0"/>
        <w:autoSpaceDN w:val="0"/>
        <w:spacing w:after="0" w:line="240" w:lineRule="auto"/>
        <w:ind w:left="621" w:right="54" w:firstLine="568"/>
        <w:jc w:val="both"/>
        <w:rPr>
          <w:rFonts w:ascii="Times New Roman" w:eastAsia="Times New Roman" w:hAnsi="Times New Roman" w:cs="Times New Roman"/>
          <w:sz w:val="28"/>
        </w:rPr>
        <w:sectPr w:rsidR="00A91D02" w:rsidRPr="00A91D02" w:rsidSect="00A91D02">
          <w:pgSz w:w="11910" w:h="16850"/>
          <w:pgMar w:top="1140" w:right="853" w:bottom="280" w:left="1080" w:header="720" w:footer="720" w:gutter="0"/>
          <w:cols w:space="720"/>
        </w:sectPr>
      </w:pPr>
    </w:p>
    <w:p w:rsidR="00A91D02" w:rsidRPr="00A91D02" w:rsidRDefault="00A91D02" w:rsidP="00A91D02">
      <w:pPr>
        <w:widowControl w:val="0"/>
        <w:numPr>
          <w:ilvl w:val="0"/>
          <w:numId w:val="5"/>
        </w:numPr>
        <w:tabs>
          <w:tab w:val="left" w:pos="3774"/>
        </w:tabs>
        <w:autoSpaceDE w:val="0"/>
        <w:autoSpaceDN w:val="0"/>
        <w:spacing w:after="0" w:line="240" w:lineRule="auto"/>
        <w:ind w:left="3774" w:right="54" w:hanging="28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1D0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Заключительные</w:t>
      </w:r>
      <w:r w:rsidRPr="00A91D02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положения</w:t>
      </w:r>
    </w:p>
    <w:p w:rsidR="00A91D02" w:rsidRPr="00A91D02" w:rsidRDefault="00A91D02" w:rsidP="00A91D02">
      <w:pPr>
        <w:widowControl w:val="0"/>
        <w:tabs>
          <w:tab w:val="left" w:pos="3774"/>
        </w:tabs>
        <w:autoSpaceDE w:val="0"/>
        <w:autoSpaceDN w:val="0"/>
        <w:spacing w:after="0" w:line="240" w:lineRule="auto"/>
        <w:ind w:left="3774" w:right="54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749"/>
        </w:tabs>
        <w:autoSpaceDE w:val="0"/>
        <w:autoSpaceDN w:val="0"/>
        <w:spacing w:after="0" w:line="240" w:lineRule="auto"/>
        <w:ind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Принятие, подписание и обнародование решений Совета депутатов осуществляется в соответствии с действующим законодательством.</w:t>
      </w:r>
    </w:p>
    <w:p w:rsidR="00A91D02" w:rsidRPr="00A91D02" w:rsidRDefault="00A91D02" w:rsidP="00A91D02">
      <w:pPr>
        <w:widowControl w:val="0"/>
        <w:numPr>
          <w:ilvl w:val="1"/>
          <w:numId w:val="5"/>
        </w:numPr>
        <w:tabs>
          <w:tab w:val="left" w:pos="1886"/>
        </w:tabs>
        <w:autoSpaceDE w:val="0"/>
        <w:autoSpaceDN w:val="0"/>
        <w:spacing w:after="0" w:line="240" w:lineRule="auto"/>
        <w:ind w:right="54" w:firstLine="568"/>
        <w:jc w:val="both"/>
        <w:rPr>
          <w:rFonts w:ascii="Times New Roman" w:eastAsia="Times New Roman" w:hAnsi="Times New Roman" w:cs="Times New Roman"/>
          <w:sz w:val="28"/>
        </w:rPr>
      </w:pPr>
      <w:r w:rsidRPr="00A91D02">
        <w:rPr>
          <w:rFonts w:ascii="Times New Roman" w:eastAsia="Times New Roman" w:hAnsi="Times New Roman" w:cs="Times New Roman"/>
          <w:sz w:val="28"/>
        </w:rPr>
        <w:t>Ответственность за нарушение настоящего Положения несут должностные лица организаций, участвующих в подготовке проектов решений, в пределах своей компетенции.</w:t>
      </w:r>
    </w:p>
    <w:p w:rsidR="00A91D02" w:rsidRPr="00FC217D" w:rsidRDefault="00A91D02" w:rsidP="00A91D02">
      <w:pPr>
        <w:widowControl w:val="0"/>
        <w:autoSpaceDE w:val="0"/>
        <w:autoSpaceDN w:val="0"/>
        <w:spacing w:after="0" w:line="240" w:lineRule="auto"/>
        <w:ind w:left="621" w:firstLine="568"/>
        <w:jc w:val="both"/>
        <w:rPr>
          <w:rFonts w:ascii="Times New Roman" w:eastAsia="Times New Roman" w:hAnsi="Times New Roman" w:cs="Times New Roman"/>
          <w:sz w:val="28"/>
        </w:rPr>
        <w:sectPr w:rsidR="00A91D02" w:rsidRPr="00FC217D" w:rsidSect="00A91D02">
          <w:pgSz w:w="11910" w:h="16850"/>
          <w:pgMar w:top="1140" w:right="853" w:bottom="280" w:left="1080" w:header="720" w:footer="720" w:gutter="0"/>
          <w:cols w:space="720"/>
        </w:sectPr>
      </w:pPr>
    </w:p>
    <w:p w:rsidR="00A91D02" w:rsidRDefault="00A91D02" w:rsidP="00A91D02">
      <w:pPr>
        <w:widowControl w:val="0"/>
        <w:autoSpaceDE w:val="0"/>
        <w:autoSpaceDN w:val="0"/>
        <w:spacing w:before="62" w:after="0" w:line="240" w:lineRule="auto"/>
        <w:ind w:left="6575" w:right="1750"/>
        <w:rPr>
          <w:rFonts w:ascii="Times New Roman" w:eastAsia="Times New Roman" w:hAnsi="Times New Roman" w:cs="Times New Roman"/>
          <w:sz w:val="28"/>
          <w:szCs w:val="28"/>
        </w:rPr>
      </w:pPr>
      <w:r w:rsidRPr="00FC217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FC217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C217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C217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C217D">
        <w:rPr>
          <w:rFonts w:ascii="Times New Roman" w:eastAsia="Times New Roman" w:hAnsi="Times New Roman" w:cs="Times New Roman"/>
          <w:sz w:val="28"/>
          <w:szCs w:val="28"/>
        </w:rPr>
        <w:t>1 к Положению</w:t>
      </w:r>
    </w:p>
    <w:p w:rsidR="00A91D02" w:rsidRPr="00FC217D" w:rsidRDefault="00A91D02" w:rsidP="00A91D02">
      <w:pPr>
        <w:widowControl w:val="0"/>
        <w:autoSpaceDE w:val="0"/>
        <w:autoSpaceDN w:val="0"/>
        <w:spacing w:before="1" w:after="0" w:line="240" w:lineRule="auto"/>
        <w:ind w:left="3878"/>
        <w:rPr>
          <w:rFonts w:ascii="Times New Roman" w:eastAsia="Times New Roman" w:hAnsi="Times New Roman" w:cs="Times New Roman"/>
          <w:sz w:val="28"/>
          <w:szCs w:val="28"/>
        </w:rPr>
      </w:pPr>
      <w:r w:rsidRPr="00FC217D">
        <w:rPr>
          <w:rFonts w:ascii="Times New Roman" w:eastAsia="Times New Roman" w:hAnsi="Times New Roman" w:cs="Times New Roman"/>
          <w:sz w:val="28"/>
          <w:szCs w:val="28"/>
        </w:rPr>
        <w:t>ОБРАЗЕЦ</w:t>
      </w:r>
      <w:r w:rsidRPr="00FC217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217D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FC217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217D">
        <w:rPr>
          <w:rFonts w:ascii="Times New Roman" w:eastAsia="Times New Roman" w:hAnsi="Times New Roman" w:cs="Times New Roman"/>
          <w:spacing w:val="-2"/>
          <w:sz w:val="28"/>
          <w:szCs w:val="28"/>
        </w:rPr>
        <w:t>РЕШЕНИЯ</w:t>
      </w:r>
    </w:p>
    <w:p w:rsidR="00A91D02" w:rsidRDefault="00A91D02" w:rsidP="00A91D02">
      <w:pPr>
        <w:widowControl w:val="0"/>
        <w:autoSpaceDE w:val="0"/>
        <w:autoSpaceDN w:val="0"/>
        <w:spacing w:before="62" w:after="0" w:line="240" w:lineRule="auto"/>
        <w:ind w:right="1750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240" w:lineRule="auto"/>
        <w:ind w:left="6575" w:right="17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A91D02" w:rsidRDefault="00A91D02" w:rsidP="00A91D02">
      <w:pPr>
        <w:widowControl w:val="0"/>
        <w:autoSpaceDE w:val="0"/>
        <w:autoSpaceDN w:val="0"/>
        <w:spacing w:before="62" w:after="0" w:line="240" w:lineRule="auto"/>
        <w:ind w:right="175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A91D02" w:rsidRPr="00FC217D" w:rsidRDefault="00A91D02" w:rsidP="00A91D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91D02" w:rsidRPr="00290F33" w:rsidRDefault="00A91D02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МОГОЙТУЙСКОГО</w:t>
      </w:r>
    </w:p>
    <w:p w:rsidR="00A91D02" w:rsidRPr="00290F33" w:rsidRDefault="00A91D02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A91D02" w:rsidRPr="00290F33" w:rsidRDefault="00A91D02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:rsidR="00A91D02" w:rsidRPr="00290F33" w:rsidRDefault="00A91D02" w:rsidP="00A91D0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1D02" w:rsidRPr="00290F33" w:rsidRDefault="00A91D02" w:rsidP="00A91D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91D02" w:rsidRPr="00290F33" w:rsidRDefault="00A91D02" w:rsidP="00A91D02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0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29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Могойтуй</w:t>
      </w:r>
    </w:p>
    <w:p w:rsidR="00A91D02" w:rsidRDefault="00A91D02" w:rsidP="00A91D02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D02" w:rsidRPr="00290F33" w:rsidRDefault="00A91D02" w:rsidP="00A91D02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D02" w:rsidRPr="00290F33" w:rsidRDefault="00A91D02" w:rsidP="00A91D02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29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ентября 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№___</w:t>
      </w:r>
    </w:p>
    <w:p w:rsidR="00A91D02" w:rsidRPr="00FC217D" w:rsidRDefault="00A91D02" w:rsidP="00A91D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91D02" w:rsidRPr="00D80DF8" w:rsidRDefault="00A91D02" w:rsidP="00A91D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91D02" w:rsidRPr="00FC217D" w:rsidRDefault="00A91D02" w:rsidP="00A91D02">
      <w:pPr>
        <w:widowControl w:val="0"/>
        <w:autoSpaceDE w:val="0"/>
        <w:autoSpaceDN w:val="0"/>
        <w:spacing w:before="160" w:after="0" w:line="321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217D">
        <w:rPr>
          <w:rFonts w:ascii="Times New Roman" w:eastAsia="Times New Roman" w:hAnsi="Times New Roman" w:cs="Times New Roman"/>
          <w:sz w:val="28"/>
          <w:szCs w:val="28"/>
        </w:rPr>
        <w:t>Заголовок</w:t>
      </w:r>
      <w:r w:rsidRPr="00FC21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217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C21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217D">
        <w:rPr>
          <w:rFonts w:ascii="Times New Roman" w:eastAsia="Times New Roman" w:hAnsi="Times New Roman" w:cs="Times New Roman"/>
          <w:spacing w:val="-2"/>
          <w:sz w:val="28"/>
          <w:szCs w:val="28"/>
        </w:rPr>
        <w:t>тексту</w:t>
      </w:r>
    </w:p>
    <w:p w:rsidR="00A91D02" w:rsidRPr="00FC217D" w:rsidRDefault="00A91D02" w:rsidP="00A91D02">
      <w:pPr>
        <w:widowControl w:val="0"/>
        <w:autoSpaceDE w:val="0"/>
        <w:autoSpaceDN w:val="0"/>
        <w:spacing w:after="0" w:line="275" w:lineRule="exact"/>
        <w:ind w:left="621"/>
        <w:jc w:val="center"/>
        <w:rPr>
          <w:rFonts w:ascii="Times New Roman" w:eastAsia="Times New Roman" w:hAnsi="Times New Roman" w:cs="Times New Roman"/>
          <w:i/>
          <w:sz w:val="24"/>
        </w:rPr>
      </w:pPr>
      <w:r w:rsidRPr="00FC217D">
        <w:rPr>
          <w:rFonts w:ascii="Times New Roman" w:eastAsia="Times New Roman" w:hAnsi="Times New Roman" w:cs="Times New Roman"/>
          <w:i/>
          <w:sz w:val="24"/>
        </w:rPr>
        <w:t>(краткое</w:t>
      </w:r>
      <w:r w:rsidRPr="00FC217D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FC217D">
        <w:rPr>
          <w:rFonts w:ascii="Times New Roman" w:eastAsia="Times New Roman" w:hAnsi="Times New Roman" w:cs="Times New Roman"/>
          <w:i/>
          <w:spacing w:val="-2"/>
          <w:sz w:val="24"/>
        </w:rPr>
        <w:t>содержание)</w:t>
      </w:r>
      <w:r w:rsidRPr="00D80D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 (</w:t>
      </w:r>
      <w:proofErr w:type="gramStart"/>
      <w:r w:rsidRPr="00D80D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</w:t>
      </w:r>
      <w:proofErr w:type="gramEnd"/>
      <w:r w:rsidRPr="00D80D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) ____________________</w:t>
      </w:r>
    </w:p>
    <w:p w:rsidR="00A91D02" w:rsidRPr="00D80DF8" w:rsidRDefault="00A91D02" w:rsidP="00A91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91D02" w:rsidRPr="00D80DF8" w:rsidRDefault="00A91D02" w:rsidP="00A9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1D02" w:rsidRPr="000E7DCD" w:rsidRDefault="00A91D02" w:rsidP="00A91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7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(в связи, в соответствии) _________________ Совет Могойтуйского муниципального округа Забайкальского края </w:t>
      </w:r>
    </w:p>
    <w:p w:rsidR="00A91D02" w:rsidRPr="000E7DCD" w:rsidRDefault="00A91D02" w:rsidP="00A91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0E7DCD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решил:</w:t>
      </w:r>
    </w:p>
    <w:p w:rsidR="00A91D02" w:rsidRPr="000E7DCD" w:rsidRDefault="00A91D02" w:rsidP="00A91D0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1D02" w:rsidRPr="000E7DCD" w:rsidRDefault="00A91D02" w:rsidP="00A91D0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D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_____________________.</w:t>
      </w:r>
    </w:p>
    <w:p w:rsidR="00A91D02" w:rsidRPr="000E7DCD" w:rsidRDefault="00A91D02" w:rsidP="00A91D0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D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_____________________.</w:t>
      </w:r>
    </w:p>
    <w:p w:rsidR="00A91D02" w:rsidRPr="000E7DCD" w:rsidRDefault="00A91D02" w:rsidP="00A91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D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0E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Pr="000E7DCD">
        <w:rPr>
          <w:rFonts w:ascii="Times New Roman" w:eastAsia="Calibri" w:hAnsi="Times New Roman" w:cs="Times New Roman"/>
          <w:sz w:val="24"/>
          <w:szCs w:val="24"/>
        </w:rPr>
        <w:t xml:space="preserve">решение вступает в силу на следующий день после дня его официального опубликования. </w:t>
      </w:r>
    </w:p>
    <w:p w:rsidR="00A91D02" w:rsidRPr="000E7DCD" w:rsidRDefault="00A91D02" w:rsidP="00A91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Обнародовать настоящее решение на информационных стендах, расположенных на территории Могойтуйского муниципального округа Забайкальского края, а также разместить в сетевом издании «Официальный сайт администрации муниципального района «Могойтуйский район» </w:t>
      </w:r>
      <w:r w:rsidRPr="000E7DCD">
        <w:rPr>
          <w:rFonts w:ascii="Times New Roman" w:eastAsia="Calibri" w:hAnsi="Times New Roman" w:cs="Times New Roman"/>
          <w:sz w:val="24"/>
          <w:szCs w:val="24"/>
        </w:rPr>
        <w:t>https://mogoytui.ru/.</w:t>
      </w:r>
      <w:r w:rsidRPr="000E7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91D02" w:rsidRPr="000E7DCD" w:rsidRDefault="00A91D02" w:rsidP="00A91D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Pr="000E7DCD" w:rsidRDefault="00A91D02" w:rsidP="00A91D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Pr="000E7DCD" w:rsidRDefault="00A91D02" w:rsidP="00A91D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Pr="00FC217D" w:rsidRDefault="00A91D02" w:rsidP="00A91D02">
      <w:pPr>
        <w:widowControl w:val="0"/>
        <w:tabs>
          <w:tab w:val="left" w:pos="5962"/>
        </w:tabs>
        <w:autoSpaceDE w:val="0"/>
        <w:autoSpaceDN w:val="0"/>
        <w:spacing w:after="0" w:line="322" w:lineRule="exact"/>
        <w:ind w:left="196"/>
        <w:rPr>
          <w:rFonts w:ascii="Times New Roman" w:eastAsia="Times New Roman" w:hAnsi="Times New Roman" w:cs="Times New Roman"/>
          <w:sz w:val="28"/>
          <w:szCs w:val="28"/>
        </w:rPr>
      </w:pPr>
      <w:r w:rsidRPr="000E7DCD">
        <w:rPr>
          <w:rFonts w:ascii="Times New Roman" w:eastAsia="Times New Roman" w:hAnsi="Times New Roman" w:cs="Times New Roman"/>
          <w:sz w:val="28"/>
          <w:szCs w:val="28"/>
        </w:rPr>
        <w:tab/>
        <w:t>Глава</w:t>
      </w:r>
      <w:r w:rsidRPr="00FC217D">
        <w:rPr>
          <w:rFonts w:ascii="Times New Roman" w:eastAsia="Times New Roman" w:hAnsi="Times New Roman" w:cs="Times New Roman"/>
          <w:sz w:val="28"/>
          <w:szCs w:val="28"/>
        </w:rPr>
        <w:tab/>
      </w:r>
      <w:r w:rsidRPr="00FC217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C217D">
        <w:rPr>
          <w:rFonts w:ascii="Times New Roman" w:eastAsia="Times New Roman" w:hAnsi="Times New Roman" w:cs="Times New Roman"/>
          <w:sz w:val="28"/>
          <w:szCs w:val="28"/>
        </w:rPr>
        <w:t xml:space="preserve"> И. О. Фамилия</w:t>
      </w:r>
    </w:p>
    <w:p w:rsidR="00A91D02" w:rsidRPr="00FC217D" w:rsidRDefault="00A91D02" w:rsidP="00A91D02">
      <w:pPr>
        <w:widowControl w:val="0"/>
        <w:tabs>
          <w:tab w:val="left" w:pos="6273"/>
        </w:tabs>
        <w:autoSpaceDE w:val="0"/>
        <w:autoSpaceDN w:val="0"/>
        <w:spacing w:after="0" w:line="276" w:lineRule="exact"/>
        <w:ind w:left="676"/>
        <w:rPr>
          <w:rFonts w:ascii="Times New Roman" w:eastAsia="Times New Roman" w:hAnsi="Times New Roman" w:cs="Times New Roman"/>
          <w:i/>
          <w:sz w:val="24"/>
        </w:rPr>
      </w:pPr>
      <w:r w:rsidRPr="00FC217D">
        <w:rPr>
          <w:rFonts w:ascii="Times New Roman" w:eastAsia="Times New Roman" w:hAnsi="Times New Roman" w:cs="Times New Roman"/>
          <w:i/>
          <w:sz w:val="24"/>
        </w:rPr>
        <w:tab/>
      </w:r>
      <w:r w:rsidRPr="00FC217D">
        <w:rPr>
          <w:rFonts w:ascii="Times New Roman" w:eastAsia="Times New Roman" w:hAnsi="Times New Roman" w:cs="Times New Roman"/>
          <w:i/>
          <w:spacing w:val="-2"/>
          <w:sz w:val="24"/>
        </w:rPr>
        <w:t>(подпись)</w:t>
      </w:r>
    </w:p>
    <w:p w:rsidR="00A91D02" w:rsidRPr="00FC217D" w:rsidRDefault="00A91D02" w:rsidP="00A91D02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i/>
          <w:sz w:val="24"/>
        </w:rPr>
        <w:sectPr w:rsidR="00A91D02" w:rsidRPr="00FC217D" w:rsidSect="00A91D02">
          <w:pgSz w:w="11910" w:h="16850"/>
          <w:pgMar w:top="1140" w:right="991" w:bottom="280" w:left="1080" w:header="720" w:footer="720" w:gutter="0"/>
          <w:cols w:space="720"/>
        </w:sectPr>
      </w:pPr>
    </w:p>
    <w:p w:rsidR="00A91D02" w:rsidRPr="00D80DF8" w:rsidRDefault="00A91D02" w:rsidP="00A91D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Положению </w:t>
      </w:r>
    </w:p>
    <w:p w:rsidR="00A91D02" w:rsidRPr="00D80DF8" w:rsidRDefault="00A91D02" w:rsidP="00A91D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1D02" w:rsidRPr="00D80DF8" w:rsidRDefault="00A91D02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СОГЛАСОВАНИЯ</w:t>
      </w:r>
      <w:r w:rsidRPr="00D80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проекту решения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Могойтуйского 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</w:t>
      </w:r>
    </w:p>
    <w:p w:rsidR="00A91D02" w:rsidRPr="00D80DF8" w:rsidRDefault="00A91D02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 края</w:t>
      </w:r>
    </w:p>
    <w:p w:rsidR="00A91D02" w:rsidRPr="00D80DF8" w:rsidRDefault="00A91D02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«__________________________________________________»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(наименование)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Руководитель органа местного самоуправления, других организаций,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представляющих проект ________________________________________________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должность Ф.И.О, личная подпись, дата</w:t>
      </w:r>
    </w:p>
    <w:tbl>
      <w:tblPr>
        <w:tblW w:w="9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1701"/>
        <w:gridCol w:w="1560"/>
        <w:gridCol w:w="1418"/>
      </w:tblGrid>
      <w:tr w:rsidR="00A91D02" w:rsidRPr="00D80DF8" w:rsidTr="005041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руководителя и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наименование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поступления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(передачи)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проекта,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подпись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Замечания,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предложения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Подпись, дата</w:t>
            </w:r>
          </w:p>
        </w:tc>
      </w:tr>
      <w:tr w:rsidR="00A91D02" w:rsidRPr="00D80DF8" w:rsidTr="005041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91D02" w:rsidRPr="00D80DF8" w:rsidRDefault="00A91D02" w:rsidP="00A91D0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1D02" w:rsidRPr="00D80DF8" w:rsidRDefault="00A91D02" w:rsidP="00A91D0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1D02" w:rsidRPr="00D80DF8" w:rsidRDefault="00A91D02" w:rsidP="00A91D02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80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Документы направить:</w:t>
      </w:r>
      <w:r w:rsidRPr="00D80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gramStart"/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Исполнитель___________________________________________________________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Ф.И.О., должность лица, подготовившего проект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номер телефона, личная подпись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&lt;*&gt; При отсутствии замечаний (предложений) следует указать «СОГЛАСОВАНО», при наличии замечаний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(предложений) следует указать «ЗАМЕЧАНИЕ (ПРЕДЛОЖЕНИЕ) ПРИЛАГАЕТСЯ»</w:t>
      </w:r>
      <w:proofErr w:type="gramEnd"/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6575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6575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6575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6575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6575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6575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6575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6575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6575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6575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6575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6575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6575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ind w:left="6575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A91D02">
      <w:pPr>
        <w:widowControl w:val="0"/>
        <w:autoSpaceDE w:val="0"/>
        <w:autoSpaceDN w:val="0"/>
        <w:spacing w:before="62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Pr="00FC217D" w:rsidRDefault="00A91D02" w:rsidP="00A91D02">
      <w:pPr>
        <w:widowControl w:val="0"/>
        <w:autoSpaceDE w:val="0"/>
        <w:autoSpaceDN w:val="0"/>
        <w:spacing w:before="62" w:after="0" w:line="322" w:lineRule="exact"/>
        <w:ind w:left="6575"/>
        <w:rPr>
          <w:rFonts w:ascii="Times New Roman" w:eastAsia="Times New Roman" w:hAnsi="Times New Roman" w:cs="Times New Roman"/>
          <w:sz w:val="28"/>
          <w:szCs w:val="28"/>
        </w:rPr>
      </w:pPr>
      <w:r w:rsidRPr="00FC217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FC217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C217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C21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3</w:t>
      </w:r>
    </w:p>
    <w:p w:rsidR="00A91D02" w:rsidRPr="00FC217D" w:rsidRDefault="00A91D02" w:rsidP="00A91D02">
      <w:pPr>
        <w:widowControl w:val="0"/>
        <w:autoSpaceDE w:val="0"/>
        <w:autoSpaceDN w:val="0"/>
        <w:spacing w:after="0" w:line="322" w:lineRule="exact"/>
        <w:ind w:left="6575"/>
        <w:rPr>
          <w:rFonts w:ascii="Times New Roman" w:eastAsia="Times New Roman" w:hAnsi="Times New Roman" w:cs="Times New Roman"/>
          <w:sz w:val="28"/>
          <w:szCs w:val="28"/>
        </w:rPr>
      </w:pPr>
      <w:r w:rsidRPr="00FC217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FC217D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Положению</w:t>
      </w:r>
    </w:p>
    <w:p w:rsidR="00A91D02" w:rsidRPr="00FC217D" w:rsidRDefault="00A91D02" w:rsidP="00A91D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Pr="00FC217D" w:rsidRDefault="00A91D02" w:rsidP="00A91D0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Pr="00FC217D" w:rsidRDefault="00A91D02" w:rsidP="00A91D02">
      <w:pPr>
        <w:widowControl w:val="0"/>
        <w:autoSpaceDE w:val="0"/>
        <w:autoSpaceDN w:val="0"/>
        <w:spacing w:after="0" w:line="240" w:lineRule="auto"/>
        <w:ind w:left="3516"/>
        <w:rPr>
          <w:rFonts w:ascii="Times New Roman" w:eastAsia="Times New Roman" w:hAnsi="Times New Roman" w:cs="Times New Roman"/>
          <w:sz w:val="28"/>
          <w:szCs w:val="28"/>
        </w:rPr>
      </w:pPr>
      <w:r w:rsidRPr="00FC217D">
        <w:rPr>
          <w:rFonts w:ascii="Times New Roman" w:eastAsia="Times New Roman" w:hAnsi="Times New Roman" w:cs="Times New Roman"/>
          <w:sz w:val="28"/>
          <w:szCs w:val="28"/>
        </w:rPr>
        <w:t>ОБРАЗЕЦ</w:t>
      </w:r>
      <w:r w:rsidRPr="00FC217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217D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FC217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217D">
        <w:rPr>
          <w:rFonts w:ascii="Times New Roman" w:eastAsia="Times New Roman" w:hAnsi="Times New Roman" w:cs="Times New Roman"/>
          <w:spacing w:val="-2"/>
          <w:sz w:val="28"/>
          <w:szCs w:val="28"/>
        </w:rPr>
        <w:t>ПРИЛОЖЕНИЯ</w:t>
      </w:r>
    </w:p>
    <w:p w:rsidR="00A91D02" w:rsidRPr="00FC217D" w:rsidRDefault="00A91D02" w:rsidP="00A91D02">
      <w:pPr>
        <w:widowControl w:val="0"/>
        <w:autoSpaceDE w:val="0"/>
        <w:autoSpaceDN w:val="0"/>
        <w:spacing w:before="275" w:after="0" w:line="322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C217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FC217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217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C217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217D">
        <w:rPr>
          <w:rFonts w:ascii="Times New Roman" w:eastAsia="Times New Roman" w:hAnsi="Times New Roman" w:cs="Times New Roman"/>
          <w:spacing w:val="-2"/>
          <w:sz w:val="28"/>
          <w:szCs w:val="28"/>
        </w:rPr>
        <w:t>решению</w:t>
      </w:r>
    </w:p>
    <w:p w:rsidR="00A91D02" w:rsidRDefault="00A91D02" w:rsidP="00A91D02">
      <w:pPr>
        <w:widowControl w:val="0"/>
        <w:tabs>
          <w:tab w:val="left" w:pos="6885"/>
          <w:tab w:val="left" w:pos="8414"/>
        </w:tabs>
        <w:autoSpaceDE w:val="0"/>
        <w:autoSpaceDN w:val="0"/>
        <w:spacing w:after="0" w:line="240" w:lineRule="auto"/>
        <w:ind w:right="203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C217D">
        <w:rPr>
          <w:rFonts w:ascii="Times New Roman" w:eastAsia="Times New Roman" w:hAnsi="Times New Roman" w:cs="Times New Roman"/>
          <w:spacing w:val="-2"/>
          <w:sz w:val="28"/>
          <w:szCs w:val="28"/>
        </w:rPr>
        <w:t>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Могойтуйского</w:t>
      </w:r>
    </w:p>
    <w:p w:rsidR="00A91D02" w:rsidRPr="00FC217D" w:rsidRDefault="00A91D02" w:rsidP="00A91D02">
      <w:pPr>
        <w:widowControl w:val="0"/>
        <w:tabs>
          <w:tab w:val="left" w:pos="6885"/>
          <w:tab w:val="left" w:pos="8414"/>
        </w:tabs>
        <w:autoSpaceDE w:val="0"/>
        <w:autoSpaceDN w:val="0"/>
        <w:spacing w:after="0" w:line="240" w:lineRule="auto"/>
        <w:ind w:right="2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муниципального округа  </w:t>
      </w:r>
    </w:p>
    <w:p w:rsidR="00A91D02" w:rsidRDefault="00A91D02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1D02" w:rsidRPr="006C74C2" w:rsidRDefault="00A91D02" w:rsidP="00A91D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D02" w:rsidRPr="003E41EF" w:rsidRDefault="00A91D02" w:rsidP="00A91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D02" w:rsidRPr="003E41EF" w:rsidRDefault="00A91D02" w:rsidP="00A91D02"/>
    <w:p w:rsidR="00A91D02" w:rsidRPr="003E41EF" w:rsidRDefault="00A91D02" w:rsidP="00A91D02"/>
    <w:p w:rsidR="003943C7" w:rsidRDefault="003943C7"/>
    <w:sectPr w:rsidR="003943C7" w:rsidSect="00A91D02">
      <w:headerReference w:type="default" r:id="rId14"/>
      <w:pgSz w:w="11906" w:h="16838"/>
      <w:pgMar w:top="1134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C30" w:rsidRDefault="006C0C30">
      <w:pPr>
        <w:spacing w:after="0" w:line="240" w:lineRule="auto"/>
      </w:pPr>
      <w:r>
        <w:separator/>
      </w:r>
    </w:p>
  </w:endnote>
  <w:endnote w:type="continuationSeparator" w:id="0">
    <w:p w:rsidR="006C0C30" w:rsidRDefault="006C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C30" w:rsidRDefault="006C0C30">
      <w:pPr>
        <w:spacing w:after="0" w:line="240" w:lineRule="auto"/>
      </w:pPr>
      <w:r>
        <w:separator/>
      </w:r>
    </w:p>
  </w:footnote>
  <w:footnote w:type="continuationSeparator" w:id="0">
    <w:p w:rsidR="006C0C30" w:rsidRDefault="006C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6EB" w:rsidRDefault="00A91D0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347E7">
      <w:rPr>
        <w:noProof/>
      </w:rPr>
      <w:t>12</w:t>
    </w:r>
    <w:r>
      <w:fldChar w:fldCharType="end"/>
    </w:r>
  </w:p>
  <w:p w:rsidR="00BC36EB" w:rsidRDefault="006C0C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37D7"/>
    <w:multiLevelType w:val="hybridMultilevel"/>
    <w:tmpl w:val="FDF43E94"/>
    <w:lvl w:ilvl="0" w:tplc="FFBEB1E8">
      <w:numFmt w:val="bullet"/>
      <w:lvlText w:val="-"/>
      <w:lvlJc w:val="left"/>
      <w:pPr>
        <w:ind w:left="622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967A50">
      <w:numFmt w:val="bullet"/>
      <w:lvlText w:val="•"/>
      <w:lvlJc w:val="left"/>
      <w:pPr>
        <w:ind w:left="1604" w:hanging="373"/>
      </w:pPr>
      <w:rPr>
        <w:rFonts w:hint="default"/>
        <w:lang w:val="ru-RU" w:eastAsia="en-US" w:bidi="ar-SA"/>
      </w:rPr>
    </w:lvl>
    <w:lvl w:ilvl="2" w:tplc="B94295CC">
      <w:numFmt w:val="bullet"/>
      <w:lvlText w:val="•"/>
      <w:lvlJc w:val="left"/>
      <w:pPr>
        <w:ind w:left="2589" w:hanging="373"/>
      </w:pPr>
      <w:rPr>
        <w:rFonts w:hint="default"/>
        <w:lang w:val="ru-RU" w:eastAsia="en-US" w:bidi="ar-SA"/>
      </w:rPr>
    </w:lvl>
    <w:lvl w:ilvl="3" w:tplc="4FA4A10A">
      <w:numFmt w:val="bullet"/>
      <w:lvlText w:val="•"/>
      <w:lvlJc w:val="left"/>
      <w:pPr>
        <w:ind w:left="3573" w:hanging="373"/>
      </w:pPr>
      <w:rPr>
        <w:rFonts w:hint="default"/>
        <w:lang w:val="ru-RU" w:eastAsia="en-US" w:bidi="ar-SA"/>
      </w:rPr>
    </w:lvl>
    <w:lvl w:ilvl="4" w:tplc="942E3FBE">
      <w:numFmt w:val="bullet"/>
      <w:lvlText w:val="•"/>
      <w:lvlJc w:val="left"/>
      <w:pPr>
        <w:ind w:left="4558" w:hanging="373"/>
      </w:pPr>
      <w:rPr>
        <w:rFonts w:hint="default"/>
        <w:lang w:val="ru-RU" w:eastAsia="en-US" w:bidi="ar-SA"/>
      </w:rPr>
    </w:lvl>
    <w:lvl w:ilvl="5" w:tplc="D2C68128">
      <w:numFmt w:val="bullet"/>
      <w:lvlText w:val="•"/>
      <w:lvlJc w:val="left"/>
      <w:pPr>
        <w:ind w:left="5543" w:hanging="373"/>
      </w:pPr>
      <w:rPr>
        <w:rFonts w:hint="default"/>
        <w:lang w:val="ru-RU" w:eastAsia="en-US" w:bidi="ar-SA"/>
      </w:rPr>
    </w:lvl>
    <w:lvl w:ilvl="6" w:tplc="3EA46530">
      <w:numFmt w:val="bullet"/>
      <w:lvlText w:val="•"/>
      <w:lvlJc w:val="left"/>
      <w:pPr>
        <w:ind w:left="6527" w:hanging="373"/>
      </w:pPr>
      <w:rPr>
        <w:rFonts w:hint="default"/>
        <w:lang w:val="ru-RU" w:eastAsia="en-US" w:bidi="ar-SA"/>
      </w:rPr>
    </w:lvl>
    <w:lvl w:ilvl="7" w:tplc="5F1C4A08">
      <w:numFmt w:val="bullet"/>
      <w:lvlText w:val="•"/>
      <w:lvlJc w:val="left"/>
      <w:pPr>
        <w:ind w:left="7512" w:hanging="373"/>
      </w:pPr>
      <w:rPr>
        <w:rFonts w:hint="default"/>
        <w:lang w:val="ru-RU" w:eastAsia="en-US" w:bidi="ar-SA"/>
      </w:rPr>
    </w:lvl>
    <w:lvl w:ilvl="8" w:tplc="7664436C">
      <w:numFmt w:val="bullet"/>
      <w:lvlText w:val="•"/>
      <w:lvlJc w:val="left"/>
      <w:pPr>
        <w:ind w:left="8497" w:hanging="373"/>
      </w:pPr>
      <w:rPr>
        <w:rFonts w:hint="default"/>
        <w:lang w:val="ru-RU" w:eastAsia="en-US" w:bidi="ar-SA"/>
      </w:rPr>
    </w:lvl>
  </w:abstractNum>
  <w:abstractNum w:abstractNumId="1">
    <w:nsid w:val="23EC3AB9"/>
    <w:multiLevelType w:val="hybridMultilevel"/>
    <w:tmpl w:val="F8DA55A0"/>
    <w:lvl w:ilvl="0" w:tplc="5EE4E158">
      <w:numFmt w:val="bullet"/>
      <w:lvlText w:val="-"/>
      <w:lvlJc w:val="left"/>
      <w:pPr>
        <w:ind w:left="6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080B7E">
      <w:numFmt w:val="bullet"/>
      <w:lvlText w:val="•"/>
      <w:lvlJc w:val="left"/>
      <w:pPr>
        <w:ind w:left="1604" w:hanging="164"/>
      </w:pPr>
      <w:rPr>
        <w:rFonts w:hint="default"/>
        <w:lang w:val="ru-RU" w:eastAsia="en-US" w:bidi="ar-SA"/>
      </w:rPr>
    </w:lvl>
    <w:lvl w:ilvl="2" w:tplc="532E7D7C">
      <w:numFmt w:val="bullet"/>
      <w:lvlText w:val="•"/>
      <w:lvlJc w:val="left"/>
      <w:pPr>
        <w:ind w:left="2589" w:hanging="164"/>
      </w:pPr>
      <w:rPr>
        <w:rFonts w:hint="default"/>
        <w:lang w:val="ru-RU" w:eastAsia="en-US" w:bidi="ar-SA"/>
      </w:rPr>
    </w:lvl>
    <w:lvl w:ilvl="3" w:tplc="8F402C9C">
      <w:numFmt w:val="bullet"/>
      <w:lvlText w:val="•"/>
      <w:lvlJc w:val="left"/>
      <w:pPr>
        <w:ind w:left="3573" w:hanging="164"/>
      </w:pPr>
      <w:rPr>
        <w:rFonts w:hint="default"/>
        <w:lang w:val="ru-RU" w:eastAsia="en-US" w:bidi="ar-SA"/>
      </w:rPr>
    </w:lvl>
    <w:lvl w:ilvl="4" w:tplc="DD44283E">
      <w:numFmt w:val="bullet"/>
      <w:lvlText w:val="•"/>
      <w:lvlJc w:val="left"/>
      <w:pPr>
        <w:ind w:left="4558" w:hanging="164"/>
      </w:pPr>
      <w:rPr>
        <w:rFonts w:hint="default"/>
        <w:lang w:val="ru-RU" w:eastAsia="en-US" w:bidi="ar-SA"/>
      </w:rPr>
    </w:lvl>
    <w:lvl w:ilvl="5" w:tplc="4EAECCD4">
      <w:numFmt w:val="bullet"/>
      <w:lvlText w:val="•"/>
      <w:lvlJc w:val="left"/>
      <w:pPr>
        <w:ind w:left="5543" w:hanging="164"/>
      </w:pPr>
      <w:rPr>
        <w:rFonts w:hint="default"/>
        <w:lang w:val="ru-RU" w:eastAsia="en-US" w:bidi="ar-SA"/>
      </w:rPr>
    </w:lvl>
    <w:lvl w:ilvl="6" w:tplc="910270D0">
      <w:numFmt w:val="bullet"/>
      <w:lvlText w:val="•"/>
      <w:lvlJc w:val="left"/>
      <w:pPr>
        <w:ind w:left="6527" w:hanging="164"/>
      </w:pPr>
      <w:rPr>
        <w:rFonts w:hint="default"/>
        <w:lang w:val="ru-RU" w:eastAsia="en-US" w:bidi="ar-SA"/>
      </w:rPr>
    </w:lvl>
    <w:lvl w:ilvl="7" w:tplc="5866A2B2">
      <w:numFmt w:val="bullet"/>
      <w:lvlText w:val="•"/>
      <w:lvlJc w:val="left"/>
      <w:pPr>
        <w:ind w:left="7512" w:hanging="164"/>
      </w:pPr>
      <w:rPr>
        <w:rFonts w:hint="default"/>
        <w:lang w:val="ru-RU" w:eastAsia="en-US" w:bidi="ar-SA"/>
      </w:rPr>
    </w:lvl>
    <w:lvl w:ilvl="8" w:tplc="075211B4">
      <w:numFmt w:val="bullet"/>
      <w:lvlText w:val="•"/>
      <w:lvlJc w:val="left"/>
      <w:pPr>
        <w:ind w:left="8497" w:hanging="164"/>
      </w:pPr>
      <w:rPr>
        <w:rFonts w:hint="default"/>
        <w:lang w:val="ru-RU" w:eastAsia="en-US" w:bidi="ar-SA"/>
      </w:rPr>
    </w:lvl>
  </w:abstractNum>
  <w:abstractNum w:abstractNumId="2">
    <w:nsid w:val="42D079F0"/>
    <w:multiLevelType w:val="hybridMultilevel"/>
    <w:tmpl w:val="8E76E4A2"/>
    <w:lvl w:ilvl="0" w:tplc="D5BAFFF0">
      <w:numFmt w:val="bullet"/>
      <w:lvlText w:val="-"/>
      <w:lvlJc w:val="left"/>
      <w:pPr>
        <w:ind w:left="621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688694">
      <w:numFmt w:val="bullet"/>
      <w:lvlText w:val="•"/>
      <w:lvlJc w:val="left"/>
      <w:pPr>
        <w:ind w:left="1604" w:hanging="193"/>
      </w:pPr>
      <w:rPr>
        <w:rFonts w:hint="default"/>
        <w:lang w:val="ru-RU" w:eastAsia="en-US" w:bidi="ar-SA"/>
      </w:rPr>
    </w:lvl>
    <w:lvl w:ilvl="2" w:tplc="4A5AE3AE">
      <w:numFmt w:val="bullet"/>
      <w:lvlText w:val="•"/>
      <w:lvlJc w:val="left"/>
      <w:pPr>
        <w:ind w:left="2589" w:hanging="193"/>
      </w:pPr>
      <w:rPr>
        <w:rFonts w:hint="default"/>
        <w:lang w:val="ru-RU" w:eastAsia="en-US" w:bidi="ar-SA"/>
      </w:rPr>
    </w:lvl>
    <w:lvl w:ilvl="3" w:tplc="34B42FDE">
      <w:numFmt w:val="bullet"/>
      <w:lvlText w:val="•"/>
      <w:lvlJc w:val="left"/>
      <w:pPr>
        <w:ind w:left="3573" w:hanging="193"/>
      </w:pPr>
      <w:rPr>
        <w:rFonts w:hint="default"/>
        <w:lang w:val="ru-RU" w:eastAsia="en-US" w:bidi="ar-SA"/>
      </w:rPr>
    </w:lvl>
    <w:lvl w:ilvl="4" w:tplc="B1E66C8C">
      <w:numFmt w:val="bullet"/>
      <w:lvlText w:val="•"/>
      <w:lvlJc w:val="left"/>
      <w:pPr>
        <w:ind w:left="4558" w:hanging="193"/>
      </w:pPr>
      <w:rPr>
        <w:rFonts w:hint="default"/>
        <w:lang w:val="ru-RU" w:eastAsia="en-US" w:bidi="ar-SA"/>
      </w:rPr>
    </w:lvl>
    <w:lvl w:ilvl="5" w:tplc="B9522E82">
      <w:numFmt w:val="bullet"/>
      <w:lvlText w:val="•"/>
      <w:lvlJc w:val="left"/>
      <w:pPr>
        <w:ind w:left="5543" w:hanging="193"/>
      </w:pPr>
      <w:rPr>
        <w:rFonts w:hint="default"/>
        <w:lang w:val="ru-RU" w:eastAsia="en-US" w:bidi="ar-SA"/>
      </w:rPr>
    </w:lvl>
    <w:lvl w:ilvl="6" w:tplc="AA5AEAA0">
      <w:numFmt w:val="bullet"/>
      <w:lvlText w:val="•"/>
      <w:lvlJc w:val="left"/>
      <w:pPr>
        <w:ind w:left="6527" w:hanging="193"/>
      </w:pPr>
      <w:rPr>
        <w:rFonts w:hint="default"/>
        <w:lang w:val="ru-RU" w:eastAsia="en-US" w:bidi="ar-SA"/>
      </w:rPr>
    </w:lvl>
    <w:lvl w:ilvl="7" w:tplc="93EAE41C">
      <w:numFmt w:val="bullet"/>
      <w:lvlText w:val="•"/>
      <w:lvlJc w:val="left"/>
      <w:pPr>
        <w:ind w:left="7512" w:hanging="193"/>
      </w:pPr>
      <w:rPr>
        <w:rFonts w:hint="default"/>
        <w:lang w:val="ru-RU" w:eastAsia="en-US" w:bidi="ar-SA"/>
      </w:rPr>
    </w:lvl>
    <w:lvl w:ilvl="8" w:tplc="836EB6F4">
      <w:numFmt w:val="bullet"/>
      <w:lvlText w:val="•"/>
      <w:lvlJc w:val="left"/>
      <w:pPr>
        <w:ind w:left="8497" w:hanging="193"/>
      </w:pPr>
      <w:rPr>
        <w:rFonts w:hint="default"/>
        <w:lang w:val="ru-RU" w:eastAsia="en-US" w:bidi="ar-SA"/>
      </w:rPr>
    </w:lvl>
  </w:abstractNum>
  <w:abstractNum w:abstractNumId="3">
    <w:nsid w:val="4B413409"/>
    <w:multiLevelType w:val="multilevel"/>
    <w:tmpl w:val="BBE25C72"/>
    <w:lvl w:ilvl="0">
      <w:start w:val="1"/>
      <w:numFmt w:val="decimal"/>
      <w:lvlText w:val="%1."/>
      <w:lvlJc w:val="left"/>
      <w:pPr>
        <w:ind w:left="4588" w:hanging="28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1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3" w:hanging="7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01" w:hanging="9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100" w:hanging="9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0" w:hanging="9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7" w:hanging="9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4" w:hanging="9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913"/>
      </w:pPr>
      <w:rPr>
        <w:rFonts w:hint="default"/>
        <w:lang w:val="ru-RU" w:eastAsia="en-US" w:bidi="ar-SA"/>
      </w:rPr>
    </w:lvl>
  </w:abstractNum>
  <w:abstractNum w:abstractNumId="4">
    <w:nsid w:val="7B76230D"/>
    <w:multiLevelType w:val="hybridMultilevel"/>
    <w:tmpl w:val="D49871AE"/>
    <w:lvl w:ilvl="0" w:tplc="B0646B10">
      <w:numFmt w:val="bullet"/>
      <w:lvlText w:val="-"/>
      <w:lvlJc w:val="left"/>
      <w:pPr>
        <w:ind w:left="62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D8605A">
      <w:numFmt w:val="bullet"/>
      <w:lvlText w:val="•"/>
      <w:lvlJc w:val="left"/>
      <w:pPr>
        <w:ind w:left="1604" w:hanging="351"/>
      </w:pPr>
      <w:rPr>
        <w:rFonts w:hint="default"/>
        <w:lang w:val="ru-RU" w:eastAsia="en-US" w:bidi="ar-SA"/>
      </w:rPr>
    </w:lvl>
    <w:lvl w:ilvl="2" w:tplc="F9967B6A">
      <w:numFmt w:val="bullet"/>
      <w:lvlText w:val="•"/>
      <w:lvlJc w:val="left"/>
      <w:pPr>
        <w:ind w:left="2589" w:hanging="351"/>
      </w:pPr>
      <w:rPr>
        <w:rFonts w:hint="default"/>
        <w:lang w:val="ru-RU" w:eastAsia="en-US" w:bidi="ar-SA"/>
      </w:rPr>
    </w:lvl>
    <w:lvl w:ilvl="3" w:tplc="153C094C">
      <w:numFmt w:val="bullet"/>
      <w:lvlText w:val="•"/>
      <w:lvlJc w:val="left"/>
      <w:pPr>
        <w:ind w:left="3573" w:hanging="351"/>
      </w:pPr>
      <w:rPr>
        <w:rFonts w:hint="default"/>
        <w:lang w:val="ru-RU" w:eastAsia="en-US" w:bidi="ar-SA"/>
      </w:rPr>
    </w:lvl>
    <w:lvl w:ilvl="4" w:tplc="272E6134">
      <w:numFmt w:val="bullet"/>
      <w:lvlText w:val="•"/>
      <w:lvlJc w:val="left"/>
      <w:pPr>
        <w:ind w:left="4558" w:hanging="351"/>
      </w:pPr>
      <w:rPr>
        <w:rFonts w:hint="default"/>
        <w:lang w:val="ru-RU" w:eastAsia="en-US" w:bidi="ar-SA"/>
      </w:rPr>
    </w:lvl>
    <w:lvl w:ilvl="5" w:tplc="5DC25934">
      <w:numFmt w:val="bullet"/>
      <w:lvlText w:val="•"/>
      <w:lvlJc w:val="left"/>
      <w:pPr>
        <w:ind w:left="5543" w:hanging="351"/>
      </w:pPr>
      <w:rPr>
        <w:rFonts w:hint="default"/>
        <w:lang w:val="ru-RU" w:eastAsia="en-US" w:bidi="ar-SA"/>
      </w:rPr>
    </w:lvl>
    <w:lvl w:ilvl="6" w:tplc="8460C7FE">
      <w:numFmt w:val="bullet"/>
      <w:lvlText w:val="•"/>
      <w:lvlJc w:val="left"/>
      <w:pPr>
        <w:ind w:left="6527" w:hanging="351"/>
      </w:pPr>
      <w:rPr>
        <w:rFonts w:hint="default"/>
        <w:lang w:val="ru-RU" w:eastAsia="en-US" w:bidi="ar-SA"/>
      </w:rPr>
    </w:lvl>
    <w:lvl w:ilvl="7" w:tplc="F52E6E34">
      <w:numFmt w:val="bullet"/>
      <w:lvlText w:val="•"/>
      <w:lvlJc w:val="left"/>
      <w:pPr>
        <w:ind w:left="7512" w:hanging="351"/>
      </w:pPr>
      <w:rPr>
        <w:rFonts w:hint="default"/>
        <w:lang w:val="ru-RU" w:eastAsia="en-US" w:bidi="ar-SA"/>
      </w:rPr>
    </w:lvl>
    <w:lvl w:ilvl="8" w:tplc="50B0E916">
      <w:numFmt w:val="bullet"/>
      <w:lvlText w:val="•"/>
      <w:lvlJc w:val="left"/>
      <w:pPr>
        <w:ind w:left="8497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02"/>
    <w:rsid w:val="00311F48"/>
    <w:rsid w:val="003943C7"/>
    <w:rsid w:val="00486DCD"/>
    <w:rsid w:val="00527995"/>
    <w:rsid w:val="006C0C30"/>
    <w:rsid w:val="0073638F"/>
    <w:rsid w:val="00A4699C"/>
    <w:rsid w:val="00A91D02"/>
    <w:rsid w:val="00CF50B5"/>
    <w:rsid w:val="00E23650"/>
    <w:rsid w:val="00E347E7"/>
    <w:rsid w:val="00EE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1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1D02"/>
  </w:style>
  <w:style w:type="character" w:styleId="a5">
    <w:name w:val="Hyperlink"/>
    <w:basedOn w:val="a0"/>
    <w:uiPriority w:val="99"/>
    <w:unhideWhenUsed/>
    <w:rsid w:val="00A91D0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1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1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1D02"/>
  </w:style>
  <w:style w:type="character" w:styleId="a5">
    <w:name w:val="Hyperlink"/>
    <w:basedOn w:val="a0"/>
    <w:uiPriority w:val="99"/>
    <w:unhideWhenUsed/>
    <w:rsid w:val="00A91D0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1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goytui.ru/" TargetMode="External"/><Relationship Id="rId13" Type="http://schemas.openxmlformats.org/officeDocument/2006/relationships/hyperlink" Target="kodeks://link/d?nd=432241660&amp;point=mark%3D1SEMHRL000000616QUIQE10LNNDS3BTHNGQ2PH1GPO1KKEMTV2AR6L7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kodeks://link/d?nd=432241660&amp;point=mark%3D1SEMHRL000002E00000061KCS1SE000000A3D851QL255BA0V238AP7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kodeks://link/d?nd=900493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9004937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0493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3012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2025-10-29T04:04:00Z</cp:lastPrinted>
  <dcterms:created xsi:type="dcterms:W3CDTF">2025-10-28T10:33:00Z</dcterms:created>
  <dcterms:modified xsi:type="dcterms:W3CDTF">2025-10-29T05:14:00Z</dcterms:modified>
</cp:coreProperties>
</file>